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0C" w:rsidRDefault="00A57D0C" w:rsidP="00A57D0C">
      <w:pPr>
        <w:pStyle w:val="tb-na18"/>
      </w:pPr>
      <w:r>
        <w:t>MINISTARSTVO ZNANOSTI, OBRAZOVANJA I ŠPORTA</w:t>
      </w:r>
    </w:p>
    <w:p w:rsidR="00A57D0C" w:rsidRDefault="00A57D0C" w:rsidP="00A57D0C">
      <w:pPr>
        <w:pStyle w:val="broj-d"/>
      </w:pPr>
      <w:r>
        <w:t>575</w:t>
      </w:r>
    </w:p>
    <w:p w:rsidR="00A57D0C" w:rsidRDefault="00A57D0C" w:rsidP="00A57D0C">
      <w:pPr>
        <w:pStyle w:val="t-9-8"/>
      </w:pPr>
      <w:r>
        <w:t>Na temelju članka 26. stavka 1. Zakona o osiguravanju kvalitete u znanosti i visokom obrazovanju (»Narodne novine«, broj 45/09) ministar znanosti, obrazovanja i športa donosi</w:t>
      </w:r>
    </w:p>
    <w:p w:rsidR="00A57D0C" w:rsidRDefault="00A57D0C" w:rsidP="00A57D0C">
      <w:pPr>
        <w:pStyle w:val="tb-na16"/>
      </w:pPr>
      <w:r>
        <w:t>PRAVILNIK</w:t>
      </w:r>
    </w:p>
    <w:p w:rsidR="00A57D0C" w:rsidRDefault="00A57D0C" w:rsidP="00A57D0C">
      <w:pPr>
        <w:pStyle w:val="t-12-9-fett-s"/>
      </w:pPr>
      <w:r>
        <w:t>O SADRŽAJU DOPUSNICE TE UVJETIMA ZA IZDAVANJE DOPUSNICE ZA OBAVLJANJE DJELATNOSTI VISOKOG OBRAZOVANJA, IZVOĐENJE STUDIJSKOG PROGRAMA I REAKREDITACIJU VISOKIH UČILIŠTA</w:t>
      </w:r>
    </w:p>
    <w:p w:rsidR="00A57D0C" w:rsidRDefault="00A57D0C" w:rsidP="00A57D0C">
      <w:pPr>
        <w:pStyle w:val="t-11-9-sred"/>
      </w:pPr>
      <w:r>
        <w:t>I. OPĆE ODREDBE</w:t>
      </w:r>
    </w:p>
    <w:p w:rsidR="00A57D0C" w:rsidRDefault="00A57D0C" w:rsidP="00A57D0C">
      <w:pPr>
        <w:pStyle w:val="clanak-"/>
      </w:pPr>
      <w:r>
        <w:t>Članak 1.</w:t>
      </w:r>
    </w:p>
    <w:p w:rsidR="00A57D0C" w:rsidRDefault="00A57D0C" w:rsidP="00A57D0C">
      <w:pPr>
        <w:pStyle w:val="t-9-8"/>
      </w:pPr>
      <w:r>
        <w:t xml:space="preserve">Ovim se Pravilnikom pobliže uređuju sadržaj dopusnice, uvjeti za izdavanje dopusnice za obavljanje djelatnosti visokog obrazovanja, uvjeti za izvođenje studijskog programa te uvjeti za </w:t>
      </w:r>
      <w:proofErr w:type="spellStart"/>
      <w:r>
        <w:t>reakreditaciju</w:t>
      </w:r>
      <w:proofErr w:type="spellEnd"/>
      <w:r>
        <w:t xml:space="preserve"> visokih učilišta.</w:t>
      </w:r>
    </w:p>
    <w:p w:rsidR="00A57D0C" w:rsidRDefault="00A57D0C" w:rsidP="00A57D0C">
      <w:pPr>
        <w:pStyle w:val="t-11-9-sred"/>
      </w:pPr>
      <w:r>
        <w:t>II. UVJETI ZA IZDAVANJE DOPUSNICE ZA OBAVLJANJE DJELATNOSTI VISOKOG OBRAZOVANJA</w:t>
      </w:r>
    </w:p>
    <w:p w:rsidR="00A57D0C" w:rsidRDefault="00A57D0C" w:rsidP="00A57D0C">
      <w:pPr>
        <w:pStyle w:val="t-10-9-kurz-s"/>
      </w:pPr>
      <w:r>
        <w:t>Uvjeti za izdavanje suglasnosti za osnivanje sveučilišta</w:t>
      </w:r>
    </w:p>
    <w:p w:rsidR="00A57D0C" w:rsidRDefault="00A57D0C" w:rsidP="00A57D0C">
      <w:pPr>
        <w:pStyle w:val="clanak-"/>
      </w:pPr>
      <w:r>
        <w:t>Članak 2.</w:t>
      </w:r>
    </w:p>
    <w:p w:rsidR="00A57D0C" w:rsidRDefault="00A57D0C" w:rsidP="00A57D0C">
      <w:pPr>
        <w:pStyle w:val="t-9-8"/>
      </w:pPr>
      <w:r>
        <w:t>(1) Suglasnost za osnivanje izdat će se novom sveučilištu koje posjeduje:</w:t>
      </w:r>
    </w:p>
    <w:p w:rsidR="00A57D0C" w:rsidRDefault="00A57D0C" w:rsidP="00A57D0C">
      <w:pPr>
        <w:pStyle w:val="t-9-8"/>
      </w:pPr>
      <w:r>
        <w:t>1. pozitivnu preporuku Agencije za znanost i visoko obrazovanje (u daljnjem tekstu: Agencija) o opravdanosti osnivanja sveučilišta u skladu sa strateškim dokumentom mreže visokih učilišta;</w:t>
      </w:r>
    </w:p>
    <w:p w:rsidR="00A57D0C" w:rsidRDefault="00A57D0C" w:rsidP="00A57D0C">
      <w:pPr>
        <w:pStyle w:val="t-9-8"/>
      </w:pPr>
      <w:r>
        <w:t>2. ugovor s već postojećim sveučilištem o zajedničkom izvođenju studijskog programa koji ima dopusnicu;</w:t>
      </w:r>
    </w:p>
    <w:p w:rsidR="00A57D0C" w:rsidRDefault="00A57D0C" w:rsidP="00A57D0C">
      <w:pPr>
        <w:pStyle w:val="t-9-8"/>
      </w:pPr>
      <w:r>
        <w:t>3. osnivački akt;</w:t>
      </w:r>
    </w:p>
    <w:p w:rsidR="00A57D0C" w:rsidRDefault="00A57D0C" w:rsidP="00A57D0C">
      <w:pPr>
        <w:pStyle w:val="t-9-8"/>
      </w:pPr>
      <w:r>
        <w:t>4. elaborat o osnivanju koji sadrži studiju o opravdanosti osnivanja i izvođenja predloženih studijskih programa, a u izradi kojeg su sudjelovali i nastavnici iz sustava visokog obrazovanja izabrani u znanstveno-nastavna ili/i umjetničko-nastavna zvanja u znanstvenom ili umjetničkom polju u kojem će se izvoditi studijski program;</w:t>
      </w:r>
    </w:p>
    <w:p w:rsidR="00A57D0C" w:rsidRDefault="00A57D0C" w:rsidP="00A57D0C">
      <w:pPr>
        <w:pStyle w:val="t-9-8"/>
      </w:pPr>
      <w:r>
        <w:t>5. dokaze o osiguranju odgovarajućeg prostora i opreme;</w:t>
      </w:r>
    </w:p>
    <w:p w:rsidR="00A57D0C" w:rsidRDefault="00A57D0C" w:rsidP="00A57D0C">
      <w:pPr>
        <w:pStyle w:val="t-9-8"/>
      </w:pPr>
      <w:r>
        <w:t>6. dokaze o ispunjavanju uvjeta za obavljanje znanstvene djelatnosti propisanih posebnim pravilnikom kojeg donosi ministar znanosti, obrazovanja i športa;</w:t>
      </w:r>
    </w:p>
    <w:p w:rsidR="00A57D0C" w:rsidRDefault="00A57D0C" w:rsidP="00A57D0C">
      <w:pPr>
        <w:pStyle w:val="t-9-8"/>
      </w:pPr>
      <w:r>
        <w:t>7. dokaz o osiguranim potrebnim sredstvima za obavljanje djelatnosti.</w:t>
      </w:r>
    </w:p>
    <w:p w:rsidR="00A57D0C" w:rsidRDefault="00A57D0C" w:rsidP="00A57D0C">
      <w:pPr>
        <w:pStyle w:val="t-9-8"/>
      </w:pPr>
      <w:r>
        <w:lastRenderedPageBreak/>
        <w:t>(2) Za osnivanje privatnih sveučilišta uz uvjete iz stavka 1. ovog članka potrebna je bankarska garancija o osiguranim sredstvima za početak obavljanja djelatnosti te nastavak i završetak studija u slučaju prestanka rada ili prestanka izvođenja određenog studijskog programa u korist visokog učilišta s kojim ima sklopljen ugovor u skladu sa stavkom 1. točkom 2. ovog članka.</w:t>
      </w:r>
    </w:p>
    <w:p w:rsidR="00A57D0C" w:rsidRDefault="00A57D0C" w:rsidP="00A57D0C">
      <w:pPr>
        <w:pStyle w:val="t-10-9-kurz-s"/>
      </w:pPr>
      <w:r>
        <w:t>Ugovor s postojećim sveučilištem</w:t>
      </w:r>
    </w:p>
    <w:p w:rsidR="00A57D0C" w:rsidRDefault="00A57D0C" w:rsidP="00A57D0C">
      <w:pPr>
        <w:pStyle w:val="clanak-"/>
      </w:pPr>
      <w:r>
        <w:t>Članak 3.</w:t>
      </w:r>
    </w:p>
    <w:p w:rsidR="00A57D0C" w:rsidRDefault="00A57D0C" w:rsidP="00A57D0C">
      <w:pPr>
        <w:pStyle w:val="t-9-8"/>
      </w:pPr>
      <w:r>
        <w:t>(1) Ugovor o zajedničkom izvođenju studijskog programa sveučilište u osnivanju potpisuje s postojećim sveučilištem za vrijeme dok traje postupak inicijalne akreditacije.</w:t>
      </w:r>
    </w:p>
    <w:p w:rsidR="00A57D0C" w:rsidRDefault="00A57D0C" w:rsidP="00A57D0C">
      <w:pPr>
        <w:pStyle w:val="t-9-8"/>
      </w:pPr>
      <w:r>
        <w:t>(2) Ugovor iz stavka 1. ovog članka mora sadržavati:</w:t>
      </w:r>
    </w:p>
    <w:p w:rsidR="00A57D0C" w:rsidRDefault="00A57D0C" w:rsidP="00A57D0C">
      <w:pPr>
        <w:pStyle w:val="t-9-8"/>
      </w:pPr>
      <w:r>
        <w:t>1. naziv ugovornih strana;</w:t>
      </w:r>
    </w:p>
    <w:p w:rsidR="00A57D0C" w:rsidRDefault="00A57D0C" w:rsidP="00A57D0C">
      <w:pPr>
        <w:pStyle w:val="t-9-8"/>
      </w:pPr>
      <w:r>
        <w:t>2. uvjete zajedničkog izvođenja studijskog programa;</w:t>
      </w:r>
    </w:p>
    <w:p w:rsidR="00A57D0C" w:rsidRDefault="00A57D0C" w:rsidP="00A57D0C">
      <w:pPr>
        <w:pStyle w:val="t-9-8"/>
      </w:pPr>
      <w:r>
        <w:t>3. popis nastavnika izabranih u znanstveno-nastavna ili/i umjetničko-nastavna zvanja koji sudjeluju u izvedbi nastave, sukladno članku 6. ovoga Pravilnika;</w:t>
      </w:r>
    </w:p>
    <w:p w:rsidR="00A57D0C" w:rsidRDefault="00A57D0C" w:rsidP="00A57D0C">
      <w:pPr>
        <w:pStyle w:val="t-9-8"/>
      </w:pPr>
      <w:r>
        <w:t>4. naziv nositelja studijskog programa;</w:t>
      </w:r>
    </w:p>
    <w:p w:rsidR="00A57D0C" w:rsidRDefault="00A57D0C" w:rsidP="00A57D0C">
      <w:pPr>
        <w:pStyle w:val="t-9-8"/>
      </w:pPr>
      <w:r>
        <w:t>5. odredbe o izdavanju svjedodžbe/diplome u slučaju da sveučilište u osnivanju ne ishodi potrebne dopusnice te</w:t>
      </w:r>
    </w:p>
    <w:p w:rsidR="00A57D0C" w:rsidRDefault="00A57D0C" w:rsidP="00A57D0C">
      <w:pPr>
        <w:pStyle w:val="t-9-8"/>
      </w:pPr>
      <w:r>
        <w:t>6. odredbe o načinu osiguravanja sredstava potrebnih za izvođenje studijskog programa.</w:t>
      </w:r>
    </w:p>
    <w:p w:rsidR="00A57D0C" w:rsidRDefault="00A57D0C" w:rsidP="00A57D0C">
      <w:pPr>
        <w:pStyle w:val="t-10-9-kurz-s"/>
      </w:pPr>
      <w:r>
        <w:t>Elaborat o osnivanju</w:t>
      </w:r>
    </w:p>
    <w:p w:rsidR="00A57D0C" w:rsidRDefault="00A57D0C" w:rsidP="00A57D0C">
      <w:pPr>
        <w:pStyle w:val="clanak-"/>
      </w:pPr>
      <w:r>
        <w:t>Članak 4.</w:t>
      </w:r>
    </w:p>
    <w:p w:rsidR="00A57D0C" w:rsidRDefault="00A57D0C" w:rsidP="00A57D0C">
      <w:pPr>
        <w:pStyle w:val="t-9-8"/>
      </w:pPr>
      <w:r>
        <w:t>(1) Elaborat o osnivanju sveučilišta, uz uvjete iz članka 2. stavka 1. točke 4. ovog Pravilnika mora sadržavati:</w:t>
      </w:r>
    </w:p>
    <w:p w:rsidR="00A57D0C" w:rsidRDefault="00A57D0C" w:rsidP="00A57D0C">
      <w:pPr>
        <w:pStyle w:val="t-9-8"/>
      </w:pPr>
      <w:r>
        <w:t>1. naziv studijskog programa, te akademski odnosno stručni naziv koji se stječe po završetku studijskog programa;</w:t>
      </w:r>
    </w:p>
    <w:p w:rsidR="00A57D0C" w:rsidRDefault="00A57D0C" w:rsidP="00A57D0C">
      <w:pPr>
        <w:pStyle w:val="t-9-8"/>
      </w:pPr>
      <w:r>
        <w:t>2. analizu minimalnih institucionalnih pretpostavki za usporedivost predloženih studijskih programa s kvalitetom srodnih akreditiranih studijskih programa u Hrvatskoj i u zemljama Europske unije iz članaka 18. i 19. ovog Pravilnika;</w:t>
      </w:r>
    </w:p>
    <w:p w:rsidR="00A57D0C" w:rsidRDefault="00A57D0C" w:rsidP="00A57D0C">
      <w:pPr>
        <w:pStyle w:val="t-9-8"/>
      </w:pPr>
      <w:r>
        <w:t>3. mehanizme osiguranja vertikalne mobilnosti studenata svih razina studija u nacionalnom i međunarodnom prostoru visokog obrazovanja;</w:t>
      </w:r>
    </w:p>
    <w:p w:rsidR="00A57D0C" w:rsidRDefault="00A57D0C" w:rsidP="00A57D0C">
      <w:pPr>
        <w:pStyle w:val="t-9-8"/>
      </w:pPr>
      <w:r>
        <w:t xml:space="preserve">4. analizu </w:t>
      </w:r>
      <w:proofErr w:type="spellStart"/>
      <w:r>
        <w:t>zapošljivosti</w:t>
      </w:r>
      <w:proofErr w:type="spellEnd"/>
      <w:r>
        <w:t xml:space="preserve"> studenata po završetku studijskog programa, koja uključuje mišljenje triju organizacija vezanih za tržište rada (primjerice: strukovnih udruga, poslodavaca i njihovih udruga, sindikata, javnih službi) o primjerenosti ishoda učenja koji se stječu završetkom studija za potrebe tržišta rada.</w:t>
      </w:r>
    </w:p>
    <w:p w:rsidR="00A57D0C" w:rsidRDefault="00A57D0C" w:rsidP="00A57D0C">
      <w:pPr>
        <w:pStyle w:val="t-9-8"/>
      </w:pPr>
      <w:r>
        <w:lastRenderedPageBreak/>
        <w:t>(2) Studijski programi predloženi u sklopu elaborata o osnivanju sveučilišta moraju sadržavati elemente navedene u članku 13. stavku 1. točkama 1. – 8. ovog Pravilnika.</w:t>
      </w:r>
    </w:p>
    <w:p w:rsidR="00A57D0C" w:rsidRDefault="00A57D0C" w:rsidP="00A57D0C">
      <w:pPr>
        <w:pStyle w:val="t-10-9-kurz-s"/>
      </w:pPr>
      <w:r>
        <w:t>Prostor i oprema</w:t>
      </w:r>
    </w:p>
    <w:p w:rsidR="00A57D0C" w:rsidRDefault="00A57D0C" w:rsidP="00A57D0C">
      <w:pPr>
        <w:pStyle w:val="clanak-"/>
      </w:pPr>
      <w:r>
        <w:t>Članak 5.</w:t>
      </w:r>
    </w:p>
    <w:p w:rsidR="00A57D0C" w:rsidRDefault="00A57D0C" w:rsidP="00A57D0C">
      <w:pPr>
        <w:pStyle w:val="t-9-8"/>
      </w:pPr>
      <w:r>
        <w:t>(1) Dokumentacija o prostornim uvjetima i opremi treba sadržavati:</w:t>
      </w:r>
    </w:p>
    <w:p w:rsidR="00A57D0C" w:rsidRDefault="00A57D0C" w:rsidP="00A57D0C">
      <w:pPr>
        <w:pStyle w:val="t-9-8"/>
      </w:pPr>
      <w:r>
        <w:t>1. vjerodostojne isprave o vlasništvu, pravu korištenja, zakupu ili drugoj valjanoj pravnoj osnovi na temelju koje će se koristiti prostor adekvatan za obavljanje djelatnosti visokog obrazovanja u razdoblju od najmanje pet godina;</w:t>
      </w:r>
    </w:p>
    <w:p w:rsidR="00A57D0C" w:rsidRDefault="00A57D0C" w:rsidP="00A57D0C">
      <w:pPr>
        <w:pStyle w:val="t-9-8"/>
      </w:pPr>
      <w:r>
        <w:t>2. dokaze o osiguranom prostoru za obavljanje djelatnosti visokog obrazovanja što u pravilu obuhvaća:</w:t>
      </w:r>
    </w:p>
    <w:p w:rsidR="00A57D0C" w:rsidRDefault="00A57D0C" w:rsidP="00A57D0C">
      <w:pPr>
        <w:pStyle w:val="t-9-8"/>
      </w:pPr>
      <w:r>
        <w:t>– podatke o predavaonicama (površina u m2 s brojem sjedećih mjesta),</w:t>
      </w:r>
    </w:p>
    <w:p w:rsidR="00A57D0C" w:rsidRDefault="00A57D0C" w:rsidP="00A57D0C">
      <w:pPr>
        <w:pStyle w:val="t-9-8"/>
      </w:pPr>
      <w:r>
        <w:t>– podatke o kabinetima nastavnika,</w:t>
      </w:r>
    </w:p>
    <w:p w:rsidR="00A57D0C" w:rsidRDefault="00A57D0C" w:rsidP="00A57D0C">
      <w:pPr>
        <w:pStyle w:val="t-9-8"/>
      </w:pPr>
      <w:r>
        <w:t>– podatke o knjižnicama,</w:t>
      </w:r>
    </w:p>
    <w:p w:rsidR="00A57D0C" w:rsidRDefault="00A57D0C" w:rsidP="00A57D0C">
      <w:pPr>
        <w:pStyle w:val="t-9-8"/>
      </w:pPr>
      <w:r>
        <w:t>– podatke o laboratorijima,</w:t>
      </w:r>
    </w:p>
    <w:p w:rsidR="00A57D0C" w:rsidRDefault="00A57D0C" w:rsidP="00A57D0C">
      <w:pPr>
        <w:pStyle w:val="t-9-8"/>
      </w:pPr>
      <w:r>
        <w:t>– podatke o informatičkim predavaonicama i učionicama i broju računala,</w:t>
      </w:r>
    </w:p>
    <w:p w:rsidR="00A57D0C" w:rsidRDefault="00A57D0C" w:rsidP="00A57D0C">
      <w:pPr>
        <w:pStyle w:val="t-9-8"/>
      </w:pPr>
      <w:r>
        <w:t>– podatke o prostorima za izvođenje praktične nastave,</w:t>
      </w:r>
    </w:p>
    <w:p w:rsidR="00A57D0C" w:rsidRDefault="00A57D0C" w:rsidP="00A57D0C">
      <w:pPr>
        <w:pStyle w:val="t-9-8"/>
      </w:pPr>
      <w:r>
        <w:t>– podatke o prostorima namijenjenima za rad stručnih službi (</w:t>
      </w:r>
      <w:proofErr w:type="spellStart"/>
      <w:r>
        <w:t>npr</w:t>
      </w:r>
      <w:proofErr w:type="spellEnd"/>
      <w:r>
        <w:t xml:space="preserve">. tajništva, studentske referade, računovodstva, informatičke službe i </w:t>
      </w:r>
      <w:proofErr w:type="spellStart"/>
      <w:r>
        <w:t>sl</w:t>
      </w:r>
      <w:proofErr w:type="spellEnd"/>
      <w:r>
        <w:t>.);</w:t>
      </w:r>
    </w:p>
    <w:p w:rsidR="00A57D0C" w:rsidRDefault="00A57D0C" w:rsidP="00A57D0C">
      <w:pPr>
        <w:pStyle w:val="t-9-8"/>
      </w:pPr>
      <w:r>
        <w:t>3. dokaze o osiguranoj vlastitoj opremi ili opremi u najmu za razdoblje od najmanje pet godina potrebnoj za postizanje predviđenih ishoda učenja, a posebice dokaze o dostupnosti obvezne ispitne literature. Broj primjeraka obvezne literature za pojedini kolegij mora u pravilu iznositi 20% od predviđenog broja studenata koji će biti upisani na taj kolegij.</w:t>
      </w:r>
    </w:p>
    <w:p w:rsidR="00A57D0C" w:rsidRDefault="00A57D0C" w:rsidP="00A57D0C">
      <w:pPr>
        <w:pStyle w:val="t-9-8"/>
      </w:pPr>
      <w:r>
        <w:t>(2) Adekvatnost prostornih kapaciteta za izvođenje nastave određuje se stavljanjem u odnos predviđenog broja upisanih studenata s veličinom upotrebljivog prostora, na način da na svakog studenta dolazi u pravilu 1,25 m2 upotrebljivog prostora.</w:t>
      </w:r>
    </w:p>
    <w:p w:rsidR="00A57D0C" w:rsidRDefault="00A57D0C" w:rsidP="00A57D0C">
      <w:pPr>
        <w:pStyle w:val="t-9-8"/>
      </w:pPr>
      <w:r>
        <w:t>(3) Radi utvrđivanja omjera iz prethodnog stavka ovog članka, a u postupku inicijalne akreditacije,</w:t>
      </w:r>
    </w:p>
    <w:p w:rsidR="00A57D0C" w:rsidRDefault="00A57D0C" w:rsidP="00A57D0C">
      <w:pPr>
        <w:pStyle w:val="t-9-8"/>
      </w:pPr>
      <w:r>
        <w:t>uzimat će se u obzir isključivo predviđeni broj upisanih studenata u prvoj i drugoj godini izvođenja planiranih studijskih programa.</w:t>
      </w:r>
    </w:p>
    <w:p w:rsidR="00A57D0C" w:rsidRDefault="00A57D0C" w:rsidP="00A57D0C">
      <w:pPr>
        <w:pStyle w:val="t-10-9-kurz-s"/>
      </w:pPr>
      <w:r>
        <w:t>Dopusnica za obavljanje djelatnosti visokog obrazovanja – sveučilišta</w:t>
      </w:r>
    </w:p>
    <w:p w:rsidR="00A57D0C" w:rsidRDefault="00A57D0C" w:rsidP="00A57D0C">
      <w:pPr>
        <w:pStyle w:val="clanak-"/>
      </w:pPr>
      <w:r>
        <w:t>Članak 6.</w:t>
      </w:r>
    </w:p>
    <w:p w:rsidR="00A57D0C" w:rsidRDefault="00A57D0C" w:rsidP="00A57D0C">
      <w:pPr>
        <w:pStyle w:val="t-9-8"/>
      </w:pPr>
      <w:r>
        <w:lastRenderedPageBreak/>
        <w:t>(1) Dopusnica za obavljanje djelatnosti visokog obrazovanja izdat će se sveučilištu koje ima:</w:t>
      </w:r>
    </w:p>
    <w:p w:rsidR="00A57D0C" w:rsidRDefault="00A57D0C" w:rsidP="00A57D0C">
      <w:pPr>
        <w:pStyle w:val="t-9-8"/>
      </w:pPr>
      <w:r>
        <w:t>1. potvrdu postojećeg sveučilišta da je sveučilište koje traži izdavanje dopusnice za obavljanje djelatnosti visokog obrazovanja izvodilo studijski program najmanje dvije godine, u skladu s ugovorom iz članka 3. ovog Pravilnika;</w:t>
      </w:r>
    </w:p>
    <w:p w:rsidR="00A57D0C" w:rsidRDefault="00A57D0C" w:rsidP="00A57D0C">
      <w:pPr>
        <w:pStyle w:val="t-9-8"/>
      </w:pPr>
      <w:r>
        <w:t>2. najmanje šest zaposlenika u znanstveno-nastavnom ili/i umjetničko-nastavnom zvanju s punim radnim vremenom za preddiplomski studijski program;</w:t>
      </w:r>
    </w:p>
    <w:p w:rsidR="00A57D0C" w:rsidRDefault="00A57D0C" w:rsidP="00A57D0C">
      <w:pPr>
        <w:pStyle w:val="t-9-8"/>
      </w:pPr>
      <w:r>
        <w:t>3. najmanje tri zaposlenika u znanstveno-nastavnom ili/i umjetničko-nastavnom zvanju s punim radnim vremenom za diplomski studijski program, uz uvjet da je već akreditiran preddiplomski studij iz znanstvenog ili umjetničkog polja za koji se traži dopusnica;</w:t>
      </w:r>
    </w:p>
    <w:p w:rsidR="00A57D0C" w:rsidRDefault="00A57D0C" w:rsidP="00A57D0C">
      <w:pPr>
        <w:pStyle w:val="t-9-8"/>
      </w:pPr>
      <w:r>
        <w:t>4. najmanje devet zaposlenika u znanstveno-nastavnom ili/i umjetničko-nastavnom zvanju s punim radnim vremenom za integrirani preddiplomski i diplomski studijski program;</w:t>
      </w:r>
    </w:p>
    <w:p w:rsidR="00A57D0C" w:rsidRDefault="00A57D0C" w:rsidP="00A57D0C">
      <w:pPr>
        <w:pStyle w:val="t-9-8"/>
      </w:pPr>
      <w:r>
        <w:t>5. najmanje dva zaposlenika u znanstveno-nastavnom ili/i umjetničko-nastavnom zvanju s punim radnim vremenom za poslijediplomski specijalistički studijski program uz uvjet da je već akreditiran diplomski odnosno integrirani preddiplomski i diplomski studij iz znanstvenog ili umjetničkog polja za koji se traži dopusnica;</w:t>
      </w:r>
    </w:p>
    <w:p w:rsidR="00A57D0C" w:rsidRDefault="00A57D0C" w:rsidP="00A57D0C">
      <w:pPr>
        <w:pStyle w:val="t-9-8"/>
      </w:pPr>
      <w:r>
        <w:t>6. najmanje pet zaposlenika u znanstveno-nastavnom ili/i umjetničko-nastavnom zvanju s punim radnim vremenom za poslijediplomski sveučilišni studijski program, uz uvjet da je već akreditiran diplomski odnosno integrirani preddiplomski i diplomski studij iz znanstvenog ili umjetničkog polja za koji se traži dopusnica;</w:t>
      </w:r>
    </w:p>
    <w:p w:rsidR="00A57D0C" w:rsidRDefault="00A57D0C" w:rsidP="00A57D0C">
      <w:pPr>
        <w:pStyle w:val="t-9-8"/>
      </w:pPr>
      <w:r>
        <w:t>7. dokaze o osiguranju odgovarajućeg prostora i opreme u skladu s člankom 5. ovog Pravilnika;</w:t>
      </w:r>
    </w:p>
    <w:p w:rsidR="00A57D0C" w:rsidRDefault="00A57D0C" w:rsidP="00A57D0C">
      <w:pPr>
        <w:pStyle w:val="t-9-8"/>
      </w:pPr>
      <w:r>
        <w:t>8. dokaz o osiguranim potrebnim sredstvima, odnosno troškovnik s projekcijom troškova za provođenje studijskih programa, odnosno organizaciju rada sveučilišta, te dokaz o osiguranim sredstvima sukladno troškovniku.</w:t>
      </w:r>
    </w:p>
    <w:p w:rsidR="00A57D0C" w:rsidRDefault="00A57D0C" w:rsidP="00A57D0C">
      <w:pPr>
        <w:pStyle w:val="t-9-8"/>
      </w:pPr>
      <w:r>
        <w:t>(2) U postupku inicijalne akreditacije, kao i kod pokretanja svakog novog studijskog programa potrebno je, osim uvjeta propisanih u stavku 1., ispuniti i uvjet propisan u stavku 3. ovog članka.</w:t>
      </w:r>
    </w:p>
    <w:p w:rsidR="00A57D0C" w:rsidRDefault="00A57D0C" w:rsidP="00A57D0C">
      <w:pPr>
        <w:pStyle w:val="t-9-8"/>
      </w:pPr>
      <w:r>
        <w:t>(3) Omjer između ukupnog broja stalno zaposlenih nastavnika i ukupnog broja upisanih studenata ne smije biti veći od 1:30, pri čemu se broj redovitih studenata množi s koeficijentom 1, a broj izvanrednih studenata s koeficijentom 0,5.</w:t>
      </w:r>
    </w:p>
    <w:p w:rsidR="00A57D0C" w:rsidRDefault="00A57D0C" w:rsidP="00A57D0C">
      <w:pPr>
        <w:pStyle w:val="t-9-8"/>
      </w:pPr>
      <w:r>
        <w:t>(4) Radi utvrđivanja omjera iz prethodnog stavka ovog članka, a u postupku inicijalne akreditacije, uzimat će se u obzir isključivo predviđeni broj upisanih studenata u prvoj i drugoj godini izvođenja planiranih studijskih programa.</w:t>
      </w:r>
    </w:p>
    <w:p w:rsidR="00A57D0C" w:rsidRDefault="00A57D0C" w:rsidP="00A57D0C">
      <w:pPr>
        <w:pStyle w:val="t-9-8"/>
      </w:pPr>
      <w:r>
        <w:t>(5) U slučajevima bitnog odstupanja od omjera iz stavka 3. ovog članka u obzir se mogu uzeti i suradnici koji sudjeluju u izvođenju nastave, pri čemu se njihov broj množi s koeficijentom 0,5.</w:t>
      </w:r>
    </w:p>
    <w:p w:rsidR="00A57D0C" w:rsidRDefault="00A57D0C" w:rsidP="00A57D0C">
      <w:pPr>
        <w:pStyle w:val="t-9-8"/>
      </w:pPr>
      <w:r>
        <w:lastRenderedPageBreak/>
        <w:t>(6) Nositelji kolegija za preddiplomski, diplomski, integrirani preddiplomski i diplomski studijski program mogu biti isključivo zaposlenici u znanstveno-nastavnim ili/i umjetničko-nastavnim zvanjima, dok nositelji kolegija za stručni i specijalistički diplomski stručni studijski program mogu biti i zaposlenici izabrani u nastavna zvanja.</w:t>
      </w:r>
    </w:p>
    <w:p w:rsidR="00A57D0C" w:rsidRDefault="00A57D0C" w:rsidP="00A57D0C">
      <w:pPr>
        <w:pStyle w:val="t-9-8"/>
      </w:pPr>
      <w:r>
        <w:t>(7) Nositelji kolegija za poslijediplomski specijalistički i poslijediplomski sveučilišni studijski program osim zaposlenika u znanstveno-nastavnom ili/i umjetničko-nastavnom zvanju mogu biti svi nastavnici u znanstveno-nastavnom zvanju koji sudjeluju u ustroju i djelovanju tih programa (</w:t>
      </w:r>
      <w:proofErr w:type="spellStart"/>
      <w:r>
        <w:t>npr</w:t>
      </w:r>
      <w:proofErr w:type="spellEnd"/>
      <w:r>
        <w:t>. vijeće poslijediplomskog studija).</w:t>
      </w:r>
    </w:p>
    <w:p w:rsidR="00A57D0C" w:rsidRDefault="00A57D0C" w:rsidP="00A57D0C">
      <w:pPr>
        <w:pStyle w:val="t-10-9-kurz-s"/>
      </w:pPr>
      <w:r>
        <w:t>Uvjeti za izdavanje suglasnosti za osnivanje visoke škole i veleučilišta</w:t>
      </w:r>
    </w:p>
    <w:p w:rsidR="00A57D0C" w:rsidRDefault="00A57D0C" w:rsidP="00A57D0C">
      <w:pPr>
        <w:pStyle w:val="clanak-"/>
      </w:pPr>
      <w:r>
        <w:t>Članak 7.</w:t>
      </w:r>
    </w:p>
    <w:p w:rsidR="00A57D0C" w:rsidRDefault="00A57D0C" w:rsidP="00A57D0C">
      <w:pPr>
        <w:pStyle w:val="t-9-8"/>
      </w:pPr>
      <w:r>
        <w:t>(1) Suglasnost na osnivanje izdat će se novom veleučilištu ili visokoj školi koje posjeduje:</w:t>
      </w:r>
    </w:p>
    <w:p w:rsidR="00A57D0C" w:rsidRDefault="00A57D0C" w:rsidP="00A57D0C">
      <w:pPr>
        <w:pStyle w:val="t-9-8"/>
      </w:pPr>
      <w:r>
        <w:t>1. pozitivnu preporuku Agencije o opravdanosti osnivanja visoke škole ili veleučilišta u skladu sa strateškim dokumentom mreže visokih učilišta;</w:t>
      </w:r>
    </w:p>
    <w:p w:rsidR="00A57D0C" w:rsidRDefault="00A57D0C" w:rsidP="00A57D0C">
      <w:pPr>
        <w:pStyle w:val="t-9-8"/>
      </w:pPr>
      <w:r>
        <w:t>2. ugovor s već postojećim visokim učilištem o zajedničkom izvođenju studijskog programa koji ima dopusnicu;</w:t>
      </w:r>
    </w:p>
    <w:p w:rsidR="00A57D0C" w:rsidRDefault="00A57D0C" w:rsidP="00A57D0C">
      <w:pPr>
        <w:pStyle w:val="t-9-8"/>
      </w:pPr>
      <w:r>
        <w:t>3. osnivački akt;</w:t>
      </w:r>
    </w:p>
    <w:p w:rsidR="00A57D0C" w:rsidRDefault="00A57D0C" w:rsidP="00A57D0C">
      <w:pPr>
        <w:pStyle w:val="t-9-8"/>
      </w:pPr>
      <w:r>
        <w:t>4. elaborat o osnivanju koji sadrži studiju o opravdanosti osnivanja i izvođenja predloženih studijskih programa, a u izradi kojeg su sudjelovali i nastavnici iz sustava visokog obrazovanja izabrani u znanstveno-nastavna, umjetničko-nastavna ili nastavna zvanja u znanstvenom ili umjetničkom polju u kojem će se izvoditi studijski program;</w:t>
      </w:r>
    </w:p>
    <w:p w:rsidR="00A57D0C" w:rsidRDefault="00A57D0C" w:rsidP="00A57D0C">
      <w:pPr>
        <w:pStyle w:val="t-9-8"/>
      </w:pPr>
      <w:r>
        <w:t>5. dokaze o osiguranju odgovarajućeg prostora i opreme.</w:t>
      </w:r>
    </w:p>
    <w:p w:rsidR="00A57D0C" w:rsidRDefault="00A57D0C" w:rsidP="00A57D0C">
      <w:pPr>
        <w:pStyle w:val="t-9-8"/>
      </w:pPr>
      <w:r>
        <w:t>(2) Za osnivanje privatnih veleučilišta ili visokih škola uz uvjete iz stavka 1. ovog članka potrebna je bankarska garancija o osiguranim sredstvima za početak obavljanja djelatnosti te nastavak i završetak studija u slučaju prestanka rada ili prestanka izvođenja određenog studijskog programa u korist postojećeg visokog učilišta s kojim ima sklopljen ugovor u skladu sa stavkom 1. točkom 2. ovog članka.</w:t>
      </w:r>
    </w:p>
    <w:p w:rsidR="00A57D0C" w:rsidRDefault="00A57D0C" w:rsidP="00A57D0C">
      <w:pPr>
        <w:pStyle w:val="t-10-9-kurz-s"/>
      </w:pPr>
      <w:r>
        <w:t>Ugovor s postojećim visokim učilištem</w:t>
      </w:r>
    </w:p>
    <w:p w:rsidR="00A57D0C" w:rsidRDefault="00A57D0C" w:rsidP="00A57D0C">
      <w:pPr>
        <w:pStyle w:val="clanak-"/>
      </w:pPr>
      <w:r>
        <w:t>Članak 8.</w:t>
      </w:r>
    </w:p>
    <w:p w:rsidR="00A57D0C" w:rsidRDefault="00A57D0C" w:rsidP="00A57D0C">
      <w:pPr>
        <w:pStyle w:val="t-9-8"/>
      </w:pPr>
      <w:r>
        <w:t>Ugovor o zajedničkom izvođenju studijskog programa veleučilište ili visoka škola može sklopiti s postojećim visokim učilištem za vrijeme dok traje postupak inicijalne akreditacije, pri čemu se u pogledu obveznih sastojaka navedenog ugovora na odgovarajući način primjenjuje odredba članka 3. stavka 2. ovog Pravilnika.</w:t>
      </w:r>
    </w:p>
    <w:p w:rsidR="00A57D0C" w:rsidRDefault="00A57D0C" w:rsidP="00A57D0C">
      <w:pPr>
        <w:pStyle w:val="t-10-9-kurz-s"/>
      </w:pPr>
      <w:r>
        <w:t>Elaborat o osnivanju</w:t>
      </w:r>
    </w:p>
    <w:p w:rsidR="00A57D0C" w:rsidRDefault="00A57D0C" w:rsidP="00A57D0C">
      <w:pPr>
        <w:pStyle w:val="clanak-"/>
      </w:pPr>
      <w:r>
        <w:t>Članak 9.</w:t>
      </w:r>
    </w:p>
    <w:p w:rsidR="00A57D0C" w:rsidRDefault="00A57D0C" w:rsidP="00A57D0C">
      <w:pPr>
        <w:pStyle w:val="t-9-8"/>
      </w:pPr>
      <w:r>
        <w:lastRenderedPageBreak/>
        <w:t>(1) Elaborat o osnivanju veleučilišta ili visoke škole mora zadovoljavati uvjete propisane odredbom članka 7. stavka 1. točke 4. ovog Pravilnika, te sadržavati elemente navedene u članku 4. stavku 1. točkama 1. – 4. ovog Pravilnika.</w:t>
      </w:r>
    </w:p>
    <w:p w:rsidR="00A57D0C" w:rsidRDefault="00A57D0C" w:rsidP="00A57D0C">
      <w:pPr>
        <w:pStyle w:val="t-9-8"/>
      </w:pPr>
      <w:r>
        <w:t>(2) Studijski programi predloženi u sklopu elaborata o osnivanju veleučilišta ili visoke škole moraju sadržavati elemente navedene u članku 16. stavku 1., točkama 1. – 6. ovog Pravilnika.</w:t>
      </w:r>
    </w:p>
    <w:p w:rsidR="00A57D0C" w:rsidRDefault="00A57D0C" w:rsidP="00A57D0C">
      <w:pPr>
        <w:pStyle w:val="t-10-9-kurz-s"/>
      </w:pPr>
      <w:r>
        <w:t>Prostor i oprema</w:t>
      </w:r>
    </w:p>
    <w:p w:rsidR="00A57D0C" w:rsidRDefault="00A57D0C" w:rsidP="00A57D0C">
      <w:pPr>
        <w:pStyle w:val="clanak-"/>
      </w:pPr>
      <w:r>
        <w:t>Članak 10.</w:t>
      </w:r>
    </w:p>
    <w:p w:rsidR="00A57D0C" w:rsidRDefault="00A57D0C" w:rsidP="00A57D0C">
      <w:pPr>
        <w:pStyle w:val="t-9-8"/>
      </w:pPr>
      <w:r>
        <w:t>U pogledu dokumentacije o osiguranju prostornih uvjeta i opreme potrebne za osnivanje novog veleučilišta ili visoke škole primjenjivat će se odredba članka 5. ovog Pravilnika.</w:t>
      </w:r>
    </w:p>
    <w:p w:rsidR="00A57D0C" w:rsidRDefault="00A57D0C" w:rsidP="00A57D0C">
      <w:pPr>
        <w:pStyle w:val="t-10-9-kurz-s"/>
      </w:pPr>
      <w:r>
        <w:t>Dopusnica za obavljanje djelatnosti visokog obrazovanja – veleučilište ili visoka škola</w:t>
      </w:r>
    </w:p>
    <w:p w:rsidR="00A57D0C" w:rsidRDefault="00A57D0C" w:rsidP="00A57D0C">
      <w:pPr>
        <w:pStyle w:val="clanak-"/>
      </w:pPr>
      <w:r>
        <w:t>Članak 11.</w:t>
      </w:r>
    </w:p>
    <w:p w:rsidR="00A57D0C" w:rsidRDefault="00A57D0C" w:rsidP="00A57D0C">
      <w:pPr>
        <w:pStyle w:val="t-9-8"/>
      </w:pPr>
      <w:r>
        <w:t>(1) Dopusnica za obavljanje djelatnosti visokog obrazovanja izdat će se veleučilištu ili visokoj školi koje ima:</w:t>
      </w:r>
    </w:p>
    <w:p w:rsidR="00A57D0C" w:rsidRDefault="00A57D0C" w:rsidP="00A57D0C">
      <w:pPr>
        <w:pStyle w:val="t-9-8"/>
      </w:pPr>
      <w:r>
        <w:t>1. potvrdu postojećeg visokog učilišta da je veleučilište ili visoka škola koja traži izdavanje dopusnice za obavljanje djelatnosti visokog obrazovanja izvodila studijski program najmanje dvije godine, u skladu s ugovorom iz članka 8. ovog Pravilnika;</w:t>
      </w:r>
    </w:p>
    <w:p w:rsidR="00A57D0C" w:rsidRDefault="00A57D0C" w:rsidP="00A57D0C">
      <w:pPr>
        <w:pStyle w:val="t-9-8"/>
      </w:pPr>
      <w:r>
        <w:t>2. najmanje četiri zaposlenika u nastavnom ili znanstveno-nastavnom zvanju s punim radnim vremenom za stručni studijski program;</w:t>
      </w:r>
    </w:p>
    <w:p w:rsidR="00A57D0C" w:rsidRDefault="00A57D0C" w:rsidP="00A57D0C">
      <w:pPr>
        <w:pStyle w:val="t-9-8"/>
      </w:pPr>
      <w:r>
        <w:t>3. najmanje tri zaposlenika u nastavnom ili znanstveno-nastavnom zvanju s punim radnim vremenom za specijalistički diplomski stručni studijski program uz uvjet da je već akreditiran stručni studijski program iz znanstvenog ili umjetničkog polja za koji se traži dopusnica;</w:t>
      </w:r>
    </w:p>
    <w:p w:rsidR="00A57D0C" w:rsidRDefault="00A57D0C" w:rsidP="00A57D0C">
      <w:pPr>
        <w:pStyle w:val="t-9-8"/>
      </w:pPr>
      <w:r>
        <w:t>4. dokaze o osiguranju odgovarajućeg prostora i opreme u skladu s člankom 10. ovog Pravilnika;</w:t>
      </w:r>
    </w:p>
    <w:p w:rsidR="00A57D0C" w:rsidRDefault="00A57D0C" w:rsidP="00A57D0C">
      <w:pPr>
        <w:pStyle w:val="t-9-8"/>
      </w:pPr>
      <w:r>
        <w:t>5. dokaz o osiguranim potrebnim sredstvima, odnosno troškovnik s projekcijom troškova za provođenje studijskih programa, odnosno organizaciju rada veleučilišta ili visoke škole, te dokaz o osiguranim sredstvima sukladno troškovniku.</w:t>
      </w:r>
    </w:p>
    <w:p w:rsidR="00A57D0C" w:rsidRDefault="00A57D0C" w:rsidP="00A57D0C">
      <w:pPr>
        <w:pStyle w:val="t-9-8"/>
      </w:pPr>
      <w:r>
        <w:t>(2) Nositelji kolegija na stručnom studijskom programu te specijalističkom diplomskim stručnom studijskom programu mogu biti isključivo zaposlenici u znanstveno-nastavnim, umjetničko-nastavnim ili nastavnim zvanjima.</w:t>
      </w:r>
    </w:p>
    <w:p w:rsidR="00A57D0C" w:rsidRDefault="00A57D0C" w:rsidP="00A57D0C">
      <w:pPr>
        <w:pStyle w:val="t-9-8"/>
      </w:pPr>
      <w:r>
        <w:t>(3) Omjer između ukupnog broja stalno zaposlenih nastavnika i suradnika i ukupnog broja upisanih studenata ne smije biti veći od 1:30, pri čemu se broj redovitih studenata množi s koeficijentom 1, a broj izvanrednih studenata s koeficijentom 0,5.</w:t>
      </w:r>
    </w:p>
    <w:p w:rsidR="00A57D0C" w:rsidRDefault="00A57D0C" w:rsidP="00A57D0C">
      <w:pPr>
        <w:pStyle w:val="t-9-8"/>
      </w:pPr>
      <w:r>
        <w:t>(4) Radi utvrđivanja omjera iz prethodnog stavka ovog članka, a u postupku inicijalne akreditacije, uzimat će se u obzir isključivo predviđeni broj upisanih studenata u prvoj i drugoj godini izvođenja planiranih studijskih programa.</w:t>
      </w:r>
    </w:p>
    <w:p w:rsidR="00A57D0C" w:rsidRDefault="00A57D0C" w:rsidP="00A57D0C">
      <w:pPr>
        <w:pStyle w:val="t-11-9-sred"/>
      </w:pPr>
      <w:r>
        <w:lastRenderedPageBreak/>
        <w:t>III. UVJETI ZA IZVOĐENJE SVEUČILIŠNOG STUDIJSKOG PROGRAMA</w:t>
      </w:r>
    </w:p>
    <w:p w:rsidR="00A57D0C" w:rsidRDefault="00A57D0C" w:rsidP="00A57D0C">
      <w:pPr>
        <w:pStyle w:val="clanak-"/>
      </w:pPr>
      <w:r>
        <w:t>Članak 12.</w:t>
      </w:r>
    </w:p>
    <w:p w:rsidR="00A57D0C" w:rsidRDefault="00A57D0C" w:rsidP="00A57D0C">
      <w:pPr>
        <w:pStyle w:val="t-9-8"/>
      </w:pPr>
      <w:r>
        <w:t>(1) Sveučilište će donijeti odluku o izvođenju sveučilišnog studijskog programa za koji postoji:</w:t>
      </w:r>
    </w:p>
    <w:p w:rsidR="00A57D0C" w:rsidRDefault="00A57D0C" w:rsidP="00A57D0C">
      <w:pPr>
        <w:pStyle w:val="t-9-8"/>
      </w:pPr>
      <w:r>
        <w:t>1. elaborat o studijskom programu koji sadrži studiju o opravdanosti izvođenja studijskoga programa u skladu sa strateškim dokumentom mreže visokih učilišta, u izradi kojega su sudjelovali i nastavnici iz sustava visokog obrazovanja izabrani u znanstveno-nastavna ili/i umjetničko-nastavna zvanja u znanstvenom ili umjetničkom polju u kojem će se izvoditi studijski program;</w:t>
      </w:r>
    </w:p>
    <w:p w:rsidR="00A57D0C" w:rsidRDefault="00A57D0C" w:rsidP="00A57D0C">
      <w:pPr>
        <w:pStyle w:val="t-9-8"/>
      </w:pPr>
      <w:r>
        <w:t>2. dokaz o odgovarajućem prostoru i opremi;</w:t>
      </w:r>
    </w:p>
    <w:p w:rsidR="00A57D0C" w:rsidRDefault="00A57D0C" w:rsidP="00A57D0C">
      <w:pPr>
        <w:pStyle w:val="t-9-8"/>
      </w:pPr>
      <w:r>
        <w:t>3. odgovarajući broj zaključenih ugovora o radu sa znanstveno–nastavnim i/ili umjetničko-nastavnim osobljem;</w:t>
      </w:r>
    </w:p>
    <w:p w:rsidR="00A57D0C" w:rsidRDefault="00A57D0C" w:rsidP="00A57D0C">
      <w:pPr>
        <w:pStyle w:val="t-9-8"/>
      </w:pPr>
      <w:r>
        <w:t>4. dokaz o osiguranim potrebnim sredstvima za izvođenje studijskog programa u obliku izjave sveučilišta koje samostalno izvodi sveučilišni studijski program ili u obliku ugovora sa sveučilištem s kojim se sveučilišni studijski program zajednički izvodi.</w:t>
      </w:r>
    </w:p>
    <w:p w:rsidR="00A57D0C" w:rsidRDefault="00A57D0C" w:rsidP="00A57D0C">
      <w:pPr>
        <w:pStyle w:val="t-9-8"/>
      </w:pPr>
      <w:r>
        <w:t>(2) Odluku i dokumentaciju iz stavka 1. ovoga članka sveučilište dostavlja Agenciji i ministarstvu nadležnom za visoko obrazovanje koje, temeljem dostavljene odluke, sveučilišni studijski program upisuje u odgovarajući upisnik studijskih programa.</w:t>
      </w:r>
    </w:p>
    <w:p w:rsidR="00A57D0C" w:rsidRDefault="00A57D0C" w:rsidP="00A57D0C">
      <w:pPr>
        <w:pStyle w:val="t-9-8"/>
      </w:pPr>
      <w:r>
        <w:t>(3) Izdavanjem potvrde o upisu u upisnik iz prethodnog stavka stječu se uvjeti za početak izvođenja sveučilišnog studijskog programa.</w:t>
      </w:r>
    </w:p>
    <w:p w:rsidR="00A57D0C" w:rsidRDefault="00A57D0C" w:rsidP="00A57D0C">
      <w:pPr>
        <w:pStyle w:val="t-9-8"/>
      </w:pPr>
      <w:r>
        <w:t>(4) Sveučilište odluku iz stavka 1. ovog članka donosi na temelju prethodne procjene jedinice za unutarnji sustav osiguravanja i unapređivanja kvalitete koja pritom uzima u obzir uvjete propisane ovim Pravilnikom.</w:t>
      </w:r>
    </w:p>
    <w:p w:rsidR="00A57D0C" w:rsidRDefault="00A57D0C" w:rsidP="00A57D0C">
      <w:pPr>
        <w:pStyle w:val="t-9-8"/>
      </w:pPr>
      <w:r>
        <w:t>(5) Sveučilišni studijski programi mogu se financirati sredstvima državnog proračuna po ispunjenju preduvjeta propisanih odredbom članka 20. stavka 10. Zakona o osiguravanju kvalitete u znanosti i visokom obrazovanju.</w:t>
      </w:r>
    </w:p>
    <w:p w:rsidR="00A57D0C" w:rsidRDefault="00A57D0C" w:rsidP="00A57D0C">
      <w:pPr>
        <w:pStyle w:val="clanak"/>
      </w:pPr>
      <w:r>
        <w:t>Članak 13.</w:t>
      </w:r>
    </w:p>
    <w:p w:rsidR="00A57D0C" w:rsidRDefault="00A57D0C" w:rsidP="00A57D0C">
      <w:pPr>
        <w:pStyle w:val="t-9-8"/>
      </w:pPr>
      <w:r>
        <w:t xml:space="preserve">(1) Elaborat o sveučilišnom studijskom programu uz uvjete iz </w:t>
      </w:r>
      <w:proofErr w:type="spellStart"/>
      <w:r>
        <w:t>čl</w:t>
      </w:r>
      <w:proofErr w:type="spellEnd"/>
      <w:r>
        <w:t>. 12. st. 1. t. 1. ovog Pravilnika mora sadržavati:</w:t>
      </w:r>
    </w:p>
    <w:p w:rsidR="00A57D0C" w:rsidRDefault="00A57D0C" w:rsidP="00A57D0C">
      <w:pPr>
        <w:pStyle w:val="t-9-8"/>
      </w:pPr>
      <w:r>
        <w:t>1. naziv studijskog programa, te akademski odnosno stručni naziv koji se stječe po završetku studijskog programa;</w:t>
      </w:r>
    </w:p>
    <w:p w:rsidR="00A57D0C" w:rsidRDefault="00A57D0C" w:rsidP="00A57D0C">
      <w:pPr>
        <w:pStyle w:val="t-9-8"/>
      </w:pPr>
      <w:r>
        <w:t>2. analizu usklađenosti studijskog programa sa strateškim ciljevima sveučilišta;</w:t>
      </w:r>
    </w:p>
    <w:p w:rsidR="00A57D0C" w:rsidRDefault="00A57D0C" w:rsidP="00A57D0C">
      <w:pPr>
        <w:pStyle w:val="t-9-8"/>
      </w:pPr>
      <w:r>
        <w:t>3. predviđene ishode učenja koji se stječu ispunjavanjem pojedinačnih studijskih obveza, modula studija i ukupnog studijskog programa;</w:t>
      </w:r>
    </w:p>
    <w:p w:rsidR="00A57D0C" w:rsidRDefault="00A57D0C" w:rsidP="00A57D0C">
      <w:pPr>
        <w:pStyle w:val="t-9-8"/>
      </w:pPr>
      <w:r>
        <w:lastRenderedPageBreak/>
        <w:t>4. nastavne metode i sadržaj studijskog programa koji osiguravaju stjecanje predviđenih ishoda učenja;</w:t>
      </w:r>
    </w:p>
    <w:p w:rsidR="00A57D0C" w:rsidRDefault="00A57D0C" w:rsidP="00A57D0C">
      <w:pPr>
        <w:pStyle w:val="t-9-8"/>
      </w:pPr>
      <w:r>
        <w:t>5. za svaku studijsku obvezu dodijeljen odgovarajući broj ECTS bodova, koji se mjere cjelokupnim radom koji student mora uložiti kako bi stekao predviđene ishode učenja u sklopu te obveze;</w:t>
      </w:r>
    </w:p>
    <w:p w:rsidR="00A57D0C" w:rsidRDefault="00A57D0C" w:rsidP="00A57D0C">
      <w:pPr>
        <w:pStyle w:val="t-9-8"/>
      </w:pPr>
      <w:r>
        <w:t>6. za diplomski studij ispravu o akreditiranom preddiplomskom studiju iz istog znanstvenog ili umjetničkog polja ili, u slučaju interdisciplinarnih studija, ispravu o akreditiranim preddiplomskim studijima u svim poljima navedenog interdisciplinarnog studija;</w:t>
      </w:r>
    </w:p>
    <w:p w:rsidR="00A57D0C" w:rsidRDefault="00A57D0C" w:rsidP="00A57D0C">
      <w:pPr>
        <w:pStyle w:val="t-9-8"/>
      </w:pPr>
      <w:r>
        <w:t>7. za poslijediplomski specijalistički studij ispravu o akreditiranom diplomskom odnosno integriranom preddiplomskom i diplomskom studiju iz istog znanstvenog ili umjetničkog polja, ili, u slučaju interdisciplinarnih studija, ispravu o akreditiranim diplomskim odnosno integriranim preddiplomskim i diplomskim studijima u svim poljima navedenog interdisciplinarnog studija;</w:t>
      </w:r>
    </w:p>
    <w:p w:rsidR="00A57D0C" w:rsidRDefault="00A57D0C" w:rsidP="00A57D0C">
      <w:pPr>
        <w:pStyle w:val="t-9-8"/>
      </w:pPr>
      <w:r>
        <w:t>8. za poslijediplomski sveučilišni studij ispravu o akreditiranom diplomskom odnosno integriranom preddiplomskom i diplomskom studiju iz istog znanstvenog ili umjetničkog polja, ili, u slučaju interdisciplinarnih studija, ispravu o akreditiranim diplomskim odnosno integriranim preddiplomskim i diplomskim studijima u svim poljima navedenog interdisciplinarnog studija;</w:t>
      </w:r>
    </w:p>
    <w:p w:rsidR="00A57D0C" w:rsidRDefault="00A57D0C" w:rsidP="00A57D0C">
      <w:pPr>
        <w:pStyle w:val="t-9-8"/>
      </w:pPr>
      <w:r>
        <w:t>9. analizu usporedivosti predloženog studijskog programa s kvalitetom srodnih akreditiranih studijskih programa u Hrvatskoj i u zemljama Europske unije, koja mora sadržavati analizu minimalnih institucionalnih pretpostavki iz članaka 18. i 19. ovog Pravilnika;</w:t>
      </w:r>
    </w:p>
    <w:p w:rsidR="00A57D0C" w:rsidRDefault="00A57D0C" w:rsidP="00A57D0C">
      <w:pPr>
        <w:pStyle w:val="t-9-8"/>
      </w:pPr>
      <w:r>
        <w:t>10. mehanizme osiguranja vertikalne mobilnosti studenata svih razina studija u nacionalnom i međunarodnom prostoru visokog obrazovanja;</w:t>
      </w:r>
    </w:p>
    <w:p w:rsidR="00A57D0C" w:rsidRDefault="00A57D0C" w:rsidP="00A57D0C">
      <w:pPr>
        <w:pStyle w:val="t-9-8"/>
      </w:pPr>
      <w:r>
        <w:t xml:space="preserve">11. analizu </w:t>
      </w:r>
      <w:proofErr w:type="spellStart"/>
      <w:r>
        <w:t>zapošljivosti</w:t>
      </w:r>
      <w:proofErr w:type="spellEnd"/>
      <w:r>
        <w:t xml:space="preserve"> studenata po završetku studijskog programa, koja uključuje mišljenje triju organizacija vezanih za tržište rada (primjerice: strukovnih udruga, poslodavaca i njihovih udruga, sindikata, javnih službi) o primjerenosti predviđenih ishoda učenja koji se stječu završetkom studija za potrebe tržišta rada;</w:t>
      </w:r>
    </w:p>
    <w:p w:rsidR="00A57D0C" w:rsidRDefault="00A57D0C" w:rsidP="00A57D0C">
      <w:pPr>
        <w:pStyle w:val="t-9-8"/>
      </w:pPr>
      <w:r>
        <w:t>12. dokaze o osiguranju odgovarajućeg prostora, opreme te drugih potrebnih sredstava za izvođenje studijskog programa sukladno članku 5. ovog Pravilnika.</w:t>
      </w:r>
    </w:p>
    <w:p w:rsidR="00A57D0C" w:rsidRDefault="00A57D0C" w:rsidP="00A57D0C">
      <w:pPr>
        <w:pStyle w:val="t-9-8"/>
      </w:pPr>
      <w:r>
        <w:t>(2) Od ukupnog broja norma sati za predloženi studijski program najmanje jednu polovicu trebaju izvoditi zaposlenici s punim radnim vremenom izabrani u znanstveno-nastavna i/ili umjetničko-nastavna zvanja.</w:t>
      </w:r>
    </w:p>
    <w:p w:rsidR="00A57D0C" w:rsidRDefault="00A57D0C" w:rsidP="00A57D0C">
      <w:pPr>
        <w:pStyle w:val="t-10-9-kurz-s"/>
      </w:pPr>
      <w:r>
        <w:t>Jedinica za unutarnji sustav osiguravanja i unapređivanja kvalitete</w:t>
      </w:r>
    </w:p>
    <w:p w:rsidR="00A57D0C" w:rsidRDefault="00A57D0C" w:rsidP="00A57D0C">
      <w:pPr>
        <w:pStyle w:val="clanak-"/>
      </w:pPr>
      <w:r>
        <w:t>Članak 14.</w:t>
      </w:r>
    </w:p>
    <w:p w:rsidR="00A57D0C" w:rsidRDefault="00A57D0C" w:rsidP="00A57D0C">
      <w:pPr>
        <w:pStyle w:val="t-9-8"/>
      </w:pPr>
      <w:r>
        <w:t>(1) Sveučilište ustrojava jedinicu za unutarnji sustav osiguravanja i unapređivanja kvalitete sukladno svojim općim aktima.</w:t>
      </w:r>
    </w:p>
    <w:p w:rsidR="00A57D0C" w:rsidRDefault="00A57D0C" w:rsidP="00A57D0C">
      <w:pPr>
        <w:pStyle w:val="t-9-8"/>
      </w:pPr>
      <w:r>
        <w:lastRenderedPageBreak/>
        <w:t>(2) Jednom godišnje sveučilište podnosi izvješće o radu jedinice za unutarnji sustav osiguravanja i unapređivanja kvalitete ministarstvu nadležnom za visoko obrazovanje i Agenciji koje minimalno mora sadržavati:</w:t>
      </w:r>
    </w:p>
    <w:p w:rsidR="00A57D0C" w:rsidRDefault="00A57D0C" w:rsidP="00A57D0C">
      <w:pPr>
        <w:pStyle w:val="t-9-8"/>
      </w:pPr>
      <w:r>
        <w:t>1. podatke o zaprimljenim zahtjevima za izvođenje studijskih programa u godini za koju se podnosi izvješće;</w:t>
      </w:r>
    </w:p>
    <w:p w:rsidR="00A57D0C" w:rsidRDefault="00A57D0C" w:rsidP="00A57D0C">
      <w:pPr>
        <w:pStyle w:val="t-9-8"/>
      </w:pPr>
      <w:r>
        <w:t>2. podatke o ispunjavanju nužnih uvjeta propisanih ovim Pravilnikom za studijske programe koji su pokrenuti temeljem odluke sveučilišta;</w:t>
      </w:r>
    </w:p>
    <w:p w:rsidR="00A57D0C" w:rsidRDefault="00A57D0C" w:rsidP="00A57D0C">
      <w:pPr>
        <w:pStyle w:val="t-9-8"/>
      </w:pPr>
      <w:r>
        <w:t>3. podatke o neispunjavanju nužnih uvjeta propisanih ovim Pravilnikom za studijske programe za koje je zahtjev za pokretanjem odbijen.</w:t>
      </w:r>
    </w:p>
    <w:p w:rsidR="00A57D0C" w:rsidRDefault="00A57D0C" w:rsidP="00A57D0C">
      <w:pPr>
        <w:pStyle w:val="t-11-9-sred"/>
      </w:pPr>
      <w:r>
        <w:t>IV. UVJETI ZA IZDAVANJE DOPUSNICE ZA IZVOĐENJE STRUČNOG STUDIJSKOG PROGRAMA</w:t>
      </w:r>
    </w:p>
    <w:p w:rsidR="00A57D0C" w:rsidRDefault="00A57D0C" w:rsidP="00A57D0C">
      <w:pPr>
        <w:pStyle w:val="clanak-"/>
      </w:pPr>
      <w:r>
        <w:t>Članak 15.</w:t>
      </w:r>
    </w:p>
    <w:p w:rsidR="00A57D0C" w:rsidRDefault="00A57D0C" w:rsidP="00A57D0C">
      <w:pPr>
        <w:pStyle w:val="t-9-8"/>
      </w:pPr>
      <w:r>
        <w:t>Ministarstvo nadležno za visoko obrazovanje izdat će visokom učilištu dopusnicu za izvođenje stručnog studijskog programa za koji postoji:</w:t>
      </w:r>
    </w:p>
    <w:p w:rsidR="00A57D0C" w:rsidRDefault="00A57D0C" w:rsidP="00A57D0C">
      <w:pPr>
        <w:pStyle w:val="t-9-8"/>
      </w:pPr>
      <w:r>
        <w:t>1. elaborat o studijskom programu koji sadrži studiju o opravdanosti izvođenja studijskoga programa u skladu sa strateškim dokumentom mreže visokih učilišta, u izradi kojega su sudjelovali i nastavnici iz sustava visokog obrazovanja izabrani u znanstveno-nastavna, umjetničko-nastavna ili nastavna zvanja u znanstvenom ili umjetničkom polju u kojem će se izvoditi studijski program;</w:t>
      </w:r>
    </w:p>
    <w:p w:rsidR="00A57D0C" w:rsidRDefault="00A57D0C" w:rsidP="00A57D0C">
      <w:pPr>
        <w:pStyle w:val="t-9-8"/>
      </w:pPr>
      <w:r>
        <w:t>2. dokaz o odgovarajućem prostoru i opremi;</w:t>
      </w:r>
    </w:p>
    <w:p w:rsidR="00A57D0C" w:rsidRDefault="00A57D0C" w:rsidP="00A57D0C">
      <w:pPr>
        <w:pStyle w:val="t-9-8"/>
      </w:pPr>
      <w:r>
        <w:t>3. odgovarajući broj zaključenih ugovora o radu sa znanstveno–nastavnim, umjetničko-nastavnim ili nastavnim osobljem;</w:t>
      </w:r>
    </w:p>
    <w:p w:rsidR="00A57D0C" w:rsidRDefault="00A57D0C" w:rsidP="00A57D0C">
      <w:pPr>
        <w:pStyle w:val="t-9-8"/>
      </w:pPr>
      <w:r>
        <w:t>4. dokaz o osiguranim potrebnim sredstvima za izvođenje studijskog programa.</w:t>
      </w:r>
    </w:p>
    <w:p w:rsidR="00A57D0C" w:rsidRDefault="00A57D0C" w:rsidP="00A57D0C">
      <w:pPr>
        <w:pStyle w:val="clanak"/>
      </w:pPr>
      <w:r>
        <w:t>Članak 16.</w:t>
      </w:r>
    </w:p>
    <w:p w:rsidR="00A57D0C" w:rsidRDefault="00A57D0C" w:rsidP="00A57D0C">
      <w:pPr>
        <w:pStyle w:val="t-9-8"/>
      </w:pPr>
      <w:r>
        <w:t>(1) Elaborat o stručnom studijskom programu uz uvjete iz članka 15. stavka 1. točke 1. ovog Pravilnika mora sadržavati:</w:t>
      </w:r>
    </w:p>
    <w:p w:rsidR="00A57D0C" w:rsidRDefault="00A57D0C" w:rsidP="00A57D0C">
      <w:pPr>
        <w:pStyle w:val="t-9-8"/>
      </w:pPr>
      <w:r>
        <w:t>1. naziv studijskog programa, te stručni naziv koji se stječe po završetku studijskog programa;</w:t>
      </w:r>
    </w:p>
    <w:p w:rsidR="00A57D0C" w:rsidRDefault="00A57D0C" w:rsidP="00A57D0C">
      <w:pPr>
        <w:pStyle w:val="t-9-8"/>
      </w:pPr>
      <w:r>
        <w:t>2. analizu usklađenosti studijskog programa sa strateškim ciljevima visokog učilišta;</w:t>
      </w:r>
    </w:p>
    <w:p w:rsidR="00A57D0C" w:rsidRDefault="00A57D0C" w:rsidP="00A57D0C">
      <w:pPr>
        <w:pStyle w:val="t-9-8"/>
      </w:pPr>
      <w:r>
        <w:t>3. predviđene ishode učenja koji se stječu ispunjavanjem pojedinačnih studijskih obveza, modula studija i ukupnog studijskog programa;</w:t>
      </w:r>
    </w:p>
    <w:p w:rsidR="00A57D0C" w:rsidRDefault="00A57D0C" w:rsidP="00A57D0C">
      <w:pPr>
        <w:pStyle w:val="t-9-8"/>
      </w:pPr>
      <w:r>
        <w:t>4. nastavne metode i sadržaj studijskog programa koji osiguravaju stjecanje predviđenih ishoda učenja;</w:t>
      </w:r>
    </w:p>
    <w:p w:rsidR="00A57D0C" w:rsidRDefault="00A57D0C" w:rsidP="00A57D0C">
      <w:pPr>
        <w:pStyle w:val="t-9-8"/>
      </w:pPr>
      <w:r>
        <w:lastRenderedPageBreak/>
        <w:t>5. za svaku studijsku obvezu dodijeljen odgovarajući broj ECTS bodova, koji se mjere cjelokupnim radom koji student mora uložiti kako bi stekao predviđene ishode učenja u sklopu te obveze;</w:t>
      </w:r>
    </w:p>
    <w:p w:rsidR="00A57D0C" w:rsidRDefault="00A57D0C" w:rsidP="00A57D0C">
      <w:pPr>
        <w:pStyle w:val="t-9-8"/>
      </w:pPr>
      <w:r>
        <w:t>6. za specijalistički diplomski stručni studij ispravu o akreditiranom stručnom studiju iz istog znanstvenog ili umjetničkog polja;</w:t>
      </w:r>
    </w:p>
    <w:p w:rsidR="00A57D0C" w:rsidRDefault="00A57D0C" w:rsidP="00A57D0C">
      <w:pPr>
        <w:pStyle w:val="t-9-8"/>
      </w:pPr>
      <w:r>
        <w:t>7. analizu usporedivosti predloženog studijskog programa sa kvalitetom srodnih akreditiranih studijskih programa u Hrvatskoj i u zemljama Europske unije, koja mora sadržavati analizu minimalnih institucionalnih pretpostavki iz članka 18. i 19. ovog Pravilnika;</w:t>
      </w:r>
    </w:p>
    <w:p w:rsidR="00A57D0C" w:rsidRDefault="00A57D0C" w:rsidP="00A57D0C">
      <w:pPr>
        <w:pStyle w:val="t-9-8"/>
      </w:pPr>
      <w:r>
        <w:t>8. mehanizme osiguranja vertikalne mobilnosti studenata u nacionalnom i međunarodnom prostoru visokog obrazovanja;</w:t>
      </w:r>
    </w:p>
    <w:p w:rsidR="00A57D0C" w:rsidRDefault="00A57D0C" w:rsidP="00A57D0C">
      <w:pPr>
        <w:pStyle w:val="t-9-8"/>
      </w:pPr>
      <w:r>
        <w:t xml:space="preserve">9. analizu </w:t>
      </w:r>
      <w:proofErr w:type="spellStart"/>
      <w:r>
        <w:t>zapošljivosti</w:t>
      </w:r>
      <w:proofErr w:type="spellEnd"/>
      <w:r>
        <w:t xml:space="preserve"> studenata po završetku studijskog programa, koja uključuje mišljenje triju organizacija vezanih za tržište rada (primjerice: strukovnih udruga, poslodavaca i njihovih udruga, sindikata, javnih službi) o primjerenosti predviđenih ishoda učenja koji se stječu završetkom studija za potrebe tržišta rada;</w:t>
      </w:r>
    </w:p>
    <w:p w:rsidR="00A57D0C" w:rsidRDefault="00A57D0C" w:rsidP="00A57D0C">
      <w:pPr>
        <w:pStyle w:val="t-9-8"/>
      </w:pPr>
      <w:r>
        <w:t>10. dokaze o osiguranju odgovarajućeg prostora, opreme te drugih potrebnih sredstava za izvođenje studijskog programa sukladno članku 5. ovog Pravilnika</w:t>
      </w:r>
    </w:p>
    <w:p w:rsidR="00A57D0C" w:rsidRDefault="00A57D0C" w:rsidP="00A57D0C">
      <w:pPr>
        <w:pStyle w:val="t-9-8"/>
      </w:pPr>
      <w:r>
        <w:t>(2) Od ukupnog broja norma sati za predloženi studijski program najmanje jednu trećinu trebaju izvoditi zaposlenici s punim radnim vremenom izabrani u znanstveno-nastavna, umjetničko-nastavna ili nastavna zvanja.</w:t>
      </w:r>
    </w:p>
    <w:p w:rsidR="00A57D0C" w:rsidRDefault="00A57D0C" w:rsidP="00A57D0C">
      <w:pPr>
        <w:pStyle w:val="t-11-9-sred"/>
      </w:pPr>
      <w:r>
        <w:t>V. UVJETI U POSTUPKU REAKREDITACIJE</w:t>
      </w:r>
    </w:p>
    <w:p w:rsidR="00A57D0C" w:rsidRDefault="00A57D0C" w:rsidP="00A57D0C">
      <w:pPr>
        <w:pStyle w:val="clanak-"/>
      </w:pPr>
      <w:r>
        <w:t>Članak 17.</w:t>
      </w:r>
    </w:p>
    <w:p w:rsidR="00A57D0C" w:rsidRDefault="00A57D0C" w:rsidP="00A57D0C">
      <w:pPr>
        <w:pStyle w:val="t-9-8"/>
      </w:pPr>
      <w:r>
        <w:t xml:space="preserve">(1) Postupak </w:t>
      </w:r>
      <w:proofErr w:type="spellStart"/>
      <w:r>
        <w:t>reakreditacije</w:t>
      </w:r>
      <w:proofErr w:type="spellEnd"/>
      <w:r>
        <w:t xml:space="preserve"> Agencija obavlja po službenoj dužnosti, na prijedlog ministra nadležnog za visoko obrazovanje ili na prijedlog visokog učilišta.</w:t>
      </w:r>
    </w:p>
    <w:p w:rsidR="00A57D0C" w:rsidRDefault="00A57D0C" w:rsidP="00A57D0C">
      <w:pPr>
        <w:pStyle w:val="t-9-8"/>
      </w:pPr>
      <w:r>
        <w:t xml:space="preserve">(2) Postupku </w:t>
      </w:r>
      <w:proofErr w:type="spellStart"/>
      <w:r>
        <w:t>reakreditacije</w:t>
      </w:r>
      <w:proofErr w:type="spellEnd"/>
      <w:r>
        <w:t xml:space="preserve"> podliježu sva akreditirana visoka učilišta i akreditirani studijski programi.</w:t>
      </w:r>
    </w:p>
    <w:p w:rsidR="00A57D0C" w:rsidRDefault="00A57D0C" w:rsidP="00A57D0C">
      <w:pPr>
        <w:pStyle w:val="t-9-8"/>
      </w:pPr>
      <w:r>
        <w:t xml:space="preserve">(3) U </w:t>
      </w:r>
      <w:proofErr w:type="spellStart"/>
      <w:r>
        <w:t>reakreditaciji</w:t>
      </w:r>
      <w:proofErr w:type="spellEnd"/>
      <w:r>
        <w:t xml:space="preserve"> sveučilišta primjenjuju se kriteriji za izdavanje dopusnice za osnivanje sveučilišta, te oni za izvođenje sveučilišnog odnosno stručnog studijskog programa.</w:t>
      </w:r>
    </w:p>
    <w:p w:rsidR="00A57D0C" w:rsidRDefault="00A57D0C" w:rsidP="00A57D0C">
      <w:pPr>
        <w:pStyle w:val="t-9-8"/>
      </w:pPr>
      <w:r>
        <w:t xml:space="preserve">(4) U </w:t>
      </w:r>
      <w:proofErr w:type="spellStart"/>
      <w:r>
        <w:t>reakreditaciji</w:t>
      </w:r>
      <w:proofErr w:type="spellEnd"/>
      <w:r>
        <w:t xml:space="preserve"> veleučilišta i visokih škola primjenjuju se kriteriji za izdavanje dopusnice za osnivanje veleučilišta i visokih škola, te oni za izvođenje stručnog studijskog programa.</w:t>
      </w:r>
    </w:p>
    <w:p w:rsidR="00A57D0C" w:rsidRDefault="00A57D0C" w:rsidP="00A57D0C">
      <w:pPr>
        <w:pStyle w:val="t-9-8"/>
      </w:pPr>
      <w:r>
        <w:t xml:space="preserve">(5) Osim uvjeta iz stavka 3. i 4. ovog članka, u postupku </w:t>
      </w:r>
      <w:proofErr w:type="spellStart"/>
      <w:r>
        <w:t>reakreditacije</w:t>
      </w:r>
      <w:proofErr w:type="spellEnd"/>
      <w:r>
        <w:t xml:space="preserve"> visokih učilišta ocjenjuju se:</w:t>
      </w:r>
    </w:p>
    <w:p w:rsidR="00A57D0C" w:rsidRDefault="00A57D0C" w:rsidP="00A57D0C">
      <w:pPr>
        <w:pStyle w:val="t-9-8"/>
      </w:pPr>
      <w:r>
        <w:t>1. opće ili posebne strategije razvoja, te akcijski planovi visokih učilišta;</w:t>
      </w:r>
    </w:p>
    <w:p w:rsidR="00A57D0C" w:rsidRDefault="00A57D0C" w:rsidP="00A57D0C">
      <w:pPr>
        <w:pStyle w:val="t-9-8"/>
      </w:pPr>
      <w:r>
        <w:t>2. informatički sustav ustrojen za prikupljanje, vođenje i obradu statističkih podataka vezanih uz organizaciju visokih učilišta te organizaciju i provedbu studijskih programa;</w:t>
      </w:r>
    </w:p>
    <w:p w:rsidR="00A57D0C" w:rsidRDefault="00A57D0C" w:rsidP="00A57D0C">
      <w:pPr>
        <w:pStyle w:val="t-9-8"/>
      </w:pPr>
      <w:r>
        <w:lastRenderedPageBreak/>
        <w:t>3. rad jedinice za unutarnji sustav osiguravanja i unapređivanja kvalitete.</w:t>
      </w:r>
    </w:p>
    <w:p w:rsidR="00A57D0C" w:rsidRDefault="00A57D0C" w:rsidP="00A57D0C">
      <w:pPr>
        <w:pStyle w:val="t-11-9-sred"/>
      </w:pPr>
      <w:r>
        <w:t>VI. USPOREDIVOST PREDLOŽENIH STUDIJSKIH PROGRAMA S AKREDITIRANIM PROGRAMIMA U ZEMLJAMA EUROPSKE UNIJE</w:t>
      </w:r>
    </w:p>
    <w:p w:rsidR="00A57D0C" w:rsidRDefault="00A57D0C" w:rsidP="00A57D0C">
      <w:pPr>
        <w:pStyle w:val="clanak-"/>
      </w:pPr>
      <w:r>
        <w:t>Članak 18.</w:t>
      </w:r>
    </w:p>
    <w:p w:rsidR="00A57D0C" w:rsidRDefault="00A57D0C" w:rsidP="00A57D0C">
      <w:pPr>
        <w:pStyle w:val="t-9-8"/>
      </w:pPr>
      <w:r>
        <w:t>(1) U svrhu osiguravanja usporedivosti predloženih studijskih programa s akreditiranim srodnim studijskim programima u zemljama Europske unije visoka učilišta su dužna zadovoljiti sljedeće minimalne institucionalne pretpostavke:</w:t>
      </w:r>
    </w:p>
    <w:p w:rsidR="00A57D0C" w:rsidRDefault="00A57D0C" w:rsidP="00A57D0C">
      <w:pPr>
        <w:pStyle w:val="t-9-8"/>
      </w:pPr>
      <w:r>
        <w:t>1. donijeti opću strategiju razvoja visokog učilišta, te eventualne pojedinačne strategije ili akcijske planove i godišnje javno izvještavati o njihovoj provedbi;</w:t>
      </w:r>
    </w:p>
    <w:p w:rsidR="00A57D0C" w:rsidRDefault="00A57D0C" w:rsidP="00A57D0C">
      <w:pPr>
        <w:pStyle w:val="t-9-8"/>
      </w:pPr>
      <w:r>
        <w:t>2. definirati i objaviti svoje standarde i propise za provjeru stečenih ishoda učenja (ispitni postupci) u sklopu svih studija koje visoko učilište izvodi, uključujući metode provjere, osiguranja kvalitete, nepristranosti, transparentnosti, postupaka u slučajevima žalbi i drugim relevantnim područjima;</w:t>
      </w:r>
    </w:p>
    <w:p w:rsidR="00A57D0C" w:rsidRDefault="00A57D0C" w:rsidP="00A57D0C">
      <w:pPr>
        <w:pStyle w:val="t-9-8"/>
      </w:pPr>
      <w:r>
        <w:t>3. osigurati sudjelovanje studenata u svim procesima vezanim uz osiguravanje kvalitete na visokom učilištu;</w:t>
      </w:r>
    </w:p>
    <w:p w:rsidR="00A57D0C" w:rsidRDefault="00A57D0C" w:rsidP="00A57D0C">
      <w:pPr>
        <w:pStyle w:val="t-9-8"/>
      </w:pPr>
      <w:r>
        <w:t>4. osigurati sudjelovanje predstavnika tržišta rada u razvoju visokog učilišta;</w:t>
      </w:r>
    </w:p>
    <w:p w:rsidR="00A57D0C" w:rsidRDefault="00A57D0C" w:rsidP="00A57D0C">
      <w:pPr>
        <w:pStyle w:val="t-9-8"/>
      </w:pPr>
      <w:r>
        <w:t>5. ustrojiti informatički sustav za prikupljanje, vođenje, obradu i izvještavanje o statističkim podacima vezanim uz organizaciju i provedbu studijskih programa, kao i onima koji su potrebni za osiguravanje kvalitete;</w:t>
      </w:r>
    </w:p>
    <w:p w:rsidR="00A57D0C" w:rsidRDefault="00A57D0C" w:rsidP="00A57D0C">
      <w:pPr>
        <w:pStyle w:val="t-9-8"/>
      </w:pPr>
      <w:r>
        <w:t>6. definirati i objaviti svoje standarde i propise o periodičkoj reviziji studijskih programa koja uključuje vanjske eksperte;</w:t>
      </w:r>
    </w:p>
    <w:p w:rsidR="00A57D0C" w:rsidRDefault="00A57D0C" w:rsidP="00A57D0C">
      <w:pPr>
        <w:pStyle w:val="t-9-8"/>
      </w:pPr>
      <w:r>
        <w:t xml:space="preserve">7. definirati i objaviti svoje standarde i propise zaštite studentskih prava, posebice u područjima informiranja studenata, zaprimanja i rješavanja studentskih prigovora, postupaka za zaštitu prava, i definiranja kontakt osoba za pitanja o studentskim pravima (poput prodekana za nastavu, studentskih pravobranitelja, ureda za studente i </w:t>
      </w:r>
      <w:proofErr w:type="spellStart"/>
      <w:r>
        <w:t>sl</w:t>
      </w:r>
      <w:proofErr w:type="spellEnd"/>
      <w:r>
        <w:t>.);</w:t>
      </w:r>
    </w:p>
    <w:p w:rsidR="00A57D0C" w:rsidRDefault="00A57D0C" w:rsidP="00A57D0C">
      <w:pPr>
        <w:pStyle w:val="t-9-8"/>
      </w:pPr>
      <w:r>
        <w:t>8. definirati i objaviti svoje standarde i propise trajnog usavršavanja svih zaposlenika visokog učilišta u područjima njihove djelatnosti, te redovito izvještavati o njenoj provedbi;</w:t>
      </w:r>
    </w:p>
    <w:p w:rsidR="00A57D0C" w:rsidRDefault="00A57D0C" w:rsidP="00A57D0C">
      <w:pPr>
        <w:pStyle w:val="t-9-8"/>
      </w:pPr>
      <w:r>
        <w:t>9. osiguravati kvalitetu rada svih stručnih službi visokog učilišta i redovito izvještavati o njihovom radu.</w:t>
      </w:r>
    </w:p>
    <w:p w:rsidR="00A57D0C" w:rsidRDefault="00A57D0C" w:rsidP="00A57D0C">
      <w:pPr>
        <w:pStyle w:val="clanak"/>
      </w:pPr>
      <w:r>
        <w:t>Članak 19.</w:t>
      </w:r>
    </w:p>
    <w:p w:rsidR="00A57D0C" w:rsidRDefault="00A57D0C" w:rsidP="00A57D0C">
      <w:pPr>
        <w:pStyle w:val="t-9-8"/>
      </w:pPr>
      <w:r>
        <w:t>(1) Studijski programi u područjima reguliranih profesija za koje je Direktivom 2005/36/EC Europskog parlamenta i Vijeća o priznavanju stručnih kvalifikacija od 7. rujna 2005. godine (u daljnjem tekstu: Direktiva) propisano automatsko priznavanje stručnih kvalifikacija, moraju biti usklađeni s minimalnim uvjetima osposobljavanja propisanim Direktivom i Zakonom o reguliranim profesijama i priznavanju inozemnih stručnih kvalifikacija.</w:t>
      </w:r>
    </w:p>
    <w:p w:rsidR="00A57D0C" w:rsidRDefault="00A57D0C" w:rsidP="00A57D0C">
      <w:pPr>
        <w:pStyle w:val="t-9-8"/>
      </w:pPr>
      <w:r>
        <w:lastRenderedPageBreak/>
        <w:t>(2) Usklađenost studijskih programa iz stavka 1. ovog članka s Direktivom i Zakonom o reguliranim profesijama i priznavanju inozemnih stručnih kvalifikacija utvrđuje ministarstvo nadležno za visoko obrazovanje.</w:t>
      </w:r>
    </w:p>
    <w:p w:rsidR="00A57D0C" w:rsidRDefault="00A57D0C" w:rsidP="00A57D0C">
      <w:pPr>
        <w:pStyle w:val="t-9-8"/>
      </w:pPr>
      <w:r>
        <w:t>(3) Studijski program iz stavka 1. ovog članka koji nema pozitivno mišljenje ministarstva iz stavka 2. ovoga članka nije usporediv s akreditiranim studijskim programima u zemljama Europske unije.</w:t>
      </w:r>
    </w:p>
    <w:p w:rsidR="00A57D0C" w:rsidRDefault="00A57D0C" w:rsidP="00A57D0C">
      <w:pPr>
        <w:pStyle w:val="t-9-8"/>
      </w:pPr>
      <w:r>
        <w:t>(4) Studijski programi iz stavka 1. ovog članka za koje nije zatražena procjena usklađenosti s Direktivom i Zakonom o reguliranim profesijama i priznavanju inozemnih stručnih kvalifikacija prije njihova usvajanja neće se financirati sredstvima državnog proračuna.</w:t>
      </w:r>
    </w:p>
    <w:p w:rsidR="00A57D0C" w:rsidRDefault="00A57D0C" w:rsidP="00A57D0C">
      <w:pPr>
        <w:pStyle w:val="t-11-9-sred"/>
      </w:pPr>
      <w:r>
        <w:t>VII. SADRŽAJ DOPUSNICE</w:t>
      </w:r>
    </w:p>
    <w:p w:rsidR="00A57D0C" w:rsidRDefault="00A57D0C" w:rsidP="00A57D0C">
      <w:pPr>
        <w:pStyle w:val="clanak-"/>
      </w:pPr>
      <w:r>
        <w:t>Članak 20.</w:t>
      </w:r>
    </w:p>
    <w:p w:rsidR="00A57D0C" w:rsidRDefault="00A57D0C" w:rsidP="00A57D0C">
      <w:pPr>
        <w:pStyle w:val="t-9-8"/>
      </w:pPr>
      <w:r>
        <w:t>Dopusnica sadrži sljedeće podatke:</w:t>
      </w:r>
    </w:p>
    <w:p w:rsidR="00A57D0C" w:rsidRDefault="00A57D0C" w:rsidP="00A57D0C">
      <w:pPr>
        <w:pStyle w:val="t-9-8"/>
      </w:pPr>
      <w:r>
        <w:t>1. naziv i sjedište visokog učilišta u osnivanju, odnosno naziv i sjedište visokog učilišta predlagatelja studijskog programa, te visokog učilišta koji izvodi studijski program;</w:t>
      </w:r>
    </w:p>
    <w:p w:rsidR="00A57D0C" w:rsidRDefault="00A57D0C" w:rsidP="00A57D0C">
      <w:pPr>
        <w:pStyle w:val="t-9-8"/>
      </w:pPr>
      <w:r>
        <w:t>2. naziv i vrstu studijskog programa;</w:t>
      </w:r>
    </w:p>
    <w:p w:rsidR="00A57D0C" w:rsidRDefault="00A57D0C" w:rsidP="00A57D0C">
      <w:pPr>
        <w:pStyle w:val="t-9-8"/>
      </w:pPr>
      <w:r>
        <w:t>3. naznaku akademske godine u kojoj će se početi izvoditi;</w:t>
      </w:r>
    </w:p>
    <w:p w:rsidR="00A57D0C" w:rsidRDefault="00A57D0C" w:rsidP="00A57D0C">
      <w:pPr>
        <w:pStyle w:val="t-9-8"/>
      </w:pPr>
      <w:r>
        <w:t>4. trajanje studija u godinama;</w:t>
      </w:r>
    </w:p>
    <w:p w:rsidR="00A57D0C" w:rsidRDefault="00A57D0C" w:rsidP="00A57D0C">
      <w:pPr>
        <w:pStyle w:val="t-9-8"/>
      </w:pPr>
      <w:r>
        <w:t>5. broj ECTS bodova koji se stječu završetkom studija;</w:t>
      </w:r>
    </w:p>
    <w:p w:rsidR="00A57D0C" w:rsidRDefault="00A57D0C" w:rsidP="00A57D0C">
      <w:pPr>
        <w:pStyle w:val="t-9-8"/>
      </w:pPr>
      <w:r>
        <w:t>6. mjesto izvođenja studijskog programa (u sjedištu ili izvan sjedišta visokog učilišta);</w:t>
      </w:r>
    </w:p>
    <w:p w:rsidR="00A57D0C" w:rsidRDefault="00A57D0C" w:rsidP="00A57D0C">
      <w:pPr>
        <w:pStyle w:val="t-9-8"/>
      </w:pPr>
      <w:r>
        <w:t>7. akademski ili stručni naziv odnosno akademski stupanj koji se stječe po završetku studija te</w:t>
      </w:r>
    </w:p>
    <w:p w:rsidR="00A57D0C" w:rsidRDefault="00A57D0C" w:rsidP="00A57D0C">
      <w:pPr>
        <w:pStyle w:val="t-9-8"/>
      </w:pPr>
      <w:r>
        <w:t>8. optimalan broj studenata iskazan u dostavljenom elaboratu o osnivanju visokog učilišta odnosno o izvođenju studijskog programa.</w:t>
      </w:r>
    </w:p>
    <w:p w:rsidR="00A57D0C" w:rsidRDefault="00A57D0C" w:rsidP="00A57D0C">
      <w:pPr>
        <w:pStyle w:val="t-11-9-sred"/>
      </w:pPr>
      <w:r>
        <w:t>VIII. PRIJELAZNE I ZAVRŠNE ODREDBE</w:t>
      </w:r>
    </w:p>
    <w:p w:rsidR="00A57D0C" w:rsidRDefault="00A57D0C" w:rsidP="00A57D0C">
      <w:pPr>
        <w:pStyle w:val="clanak-"/>
      </w:pPr>
      <w:r>
        <w:t>Članak 21.</w:t>
      </w:r>
    </w:p>
    <w:p w:rsidR="00A57D0C" w:rsidRDefault="00A57D0C" w:rsidP="00A57D0C">
      <w:pPr>
        <w:pStyle w:val="t-9-8"/>
      </w:pPr>
      <w:r>
        <w:t>Stupanjem na snagu ovog Pravilnika prestaju važiti Pravilnik o mjerilima i kriterijima za osnivanje visokih učilišta (»Narodne novine«, broj 09/05 i 58/08) i Pravilnik o mjerilima i kriterijima za vrednovanje kvalitete i učinkovitosti visokih učilišta i studijskih programa (»Narodne novine«, broj 09/05).</w:t>
      </w:r>
    </w:p>
    <w:p w:rsidR="00A57D0C" w:rsidRDefault="00A57D0C" w:rsidP="00A57D0C">
      <w:pPr>
        <w:pStyle w:val="clanak"/>
      </w:pPr>
      <w:r>
        <w:t>Članak 22.</w:t>
      </w:r>
    </w:p>
    <w:p w:rsidR="00A57D0C" w:rsidRDefault="00A57D0C" w:rsidP="00A57D0C">
      <w:pPr>
        <w:pStyle w:val="t-9-8"/>
      </w:pPr>
      <w:r>
        <w:t>Ovaj Pravilnik stupa na snagu osmoga dana od dana objave u »Narodnim novinama«.</w:t>
      </w:r>
    </w:p>
    <w:p w:rsidR="00A57D0C" w:rsidRDefault="00A57D0C" w:rsidP="00A57D0C">
      <w:pPr>
        <w:pStyle w:val="klasa2"/>
      </w:pPr>
      <w:r>
        <w:t>Klasa: 602-04/10-07/00002</w:t>
      </w:r>
    </w:p>
    <w:p w:rsidR="00A57D0C" w:rsidRDefault="00A57D0C" w:rsidP="00A57D0C">
      <w:pPr>
        <w:pStyle w:val="klasa2"/>
      </w:pPr>
      <w:proofErr w:type="spellStart"/>
      <w:r>
        <w:lastRenderedPageBreak/>
        <w:t>Urbroj</w:t>
      </w:r>
      <w:proofErr w:type="spellEnd"/>
      <w:r>
        <w:t>: 533-07-10-0001</w:t>
      </w:r>
    </w:p>
    <w:p w:rsidR="00A57D0C" w:rsidRDefault="00A57D0C" w:rsidP="00A57D0C">
      <w:pPr>
        <w:pStyle w:val="klasa2"/>
      </w:pPr>
      <w:r>
        <w:t>Zagreb, 9. veljače 2010.</w:t>
      </w:r>
    </w:p>
    <w:p w:rsidR="00A57D0C" w:rsidRDefault="00A57D0C" w:rsidP="00A57D0C">
      <w:pPr>
        <w:pStyle w:val="t-9-8-potpis"/>
      </w:pPr>
      <w:r>
        <w:t>Ministar</w:t>
      </w:r>
      <w:r>
        <w:br/>
      </w:r>
      <w:r>
        <w:rPr>
          <w:rStyle w:val="bold"/>
        </w:rPr>
        <w:t>dr. sc. Radovan Fuchs,</w:t>
      </w:r>
      <w:r>
        <w:t xml:space="preserve"> v. r.</w:t>
      </w:r>
    </w:p>
    <w:p w:rsidR="00801025" w:rsidRDefault="00A57D0C"/>
    <w:sectPr w:rsidR="00801025" w:rsidSect="0099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D0C"/>
    <w:rsid w:val="0030192F"/>
    <w:rsid w:val="004632BA"/>
    <w:rsid w:val="007D45AF"/>
    <w:rsid w:val="00833E2E"/>
    <w:rsid w:val="00994935"/>
    <w:rsid w:val="00A57D0C"/>
    <w:rsid w:val="00E34E8D"/>
    <w:rsid w:val="00F6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A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57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50BE6A2332E49B63857CE3B3B0783" ma:contentTypeVersion="17" ma:contentTypeDescription="Create a new document." ma:contentTypeScope="" ma:versionID="c902e2a82908dd0b4495e19644f30ca8">
  <xsd:schema xmlns:xsd="http://www.w3.org/2001/XMLSchema" xmlns:xs="http://www.w3.org/2001/XMLSchema" xmlns:p="http://schemas.microsoft.com/office/2006/metadata/properties" xmlns:ns2="ec7422f2-9c8e-42d9-ae70-bf60dbf758ea" xmlns:ns3="12c6ef67-a51e-42fb-bc0b-7d12875cffcd" targetNamespace="http://schemas.microsoft.com/office/2006/metadata/properties" ma:root="true" ma:fieldsID="71cfc65bacc44e1bff42949cba63aa48" ns2:_="" ns3:_="">
    <xsd:import namespace="ec7422f2-9c8e-42d9-ae70-bf60dbf758ea"/>
    <xsd:import namespace="12c6ef67-a51e-42fb-bc0b-7d12875cffcd"/>
    <xsd:element name="properties">
      <xsd:complexType>
        <xsd:sequence>
          <xsd:element name="documentManagement">
            <xsd:complexType>
              <xsd:all>
                <xsd:element ref="ns2:Oznaka"/>
                <xsd:element ref="ns2:Status"/>
                <xsd:element ref="ns2:Po_x010d_etak_x0020_primjene" minOccurs="0"/>
                <xsd:element ref="ns2:Vrsta" minOccurs="0"/>
                <xsd:element ref="ns2:Proces" minOccurs="0"/>
                <xsd:element ref="ns2:Rok_x010d_uvanjadokumenata" minOccurs="0"/>
                <xsd:element ref="ns2:Kategorija" minOccurs="0"/>
                <xsd:element ref="ns2:Rok_x010d_uvanja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22f2-9c8e-42d9-ae70-bf60dbf758ea" elementFormDefault="qualified">
    <xsd:import namespace="http://schemas.microsoft.com/office/2006/documentManagement/types"/>
    <xsd:import namespace="http://schemas.microsoft.com/office/infopath/2007/PartnerControls"/>
    <xsd:element name="Oznaka" ma:index="1" ma:displayName="Oznaka" ma:description="Programsko financiranje" ma:format="Dropdown" ma:internalName="Oznaka" ma:readOnly="false">
      <xsd:simpleType>
        <xsd:restriction base="dms:Text">
          <xsd:maxLength value="15"/>
        </xsd:restriction>
      </xsd:simpleType>
    </xsd:element>
    <xsd:element name="Status" ma:index="3" ma:displayName="Status" ma:default="Revidirana verzija" ma:description="Status dokumenta." ma:format="Dropdown" ma:internalName="Status" ma:readOnly="false">
      <xsd:simpleType>
        <xsd:restriction base="dms:Choice">
          <xsd:enumeration value="Radna verzija"/>
          <xsd:enumeration value="Važeća dokumentacija"/>
          <xsd:enumeration value="Arhiva"/>
          <xsd:enumeration value="Arhiva (prva verzija)"/>
          <xsd:enumeration value="Revidirana verzija"/>
        </xsd:restriction>
      </xsd:simpleType>
    </xsd:element>
    <xsd:element name="Po_x010d_etak_x0020_primjene" ma:index="4" nillable="true" ma:displayName="Početak primjene" ma:format="DateOnly" ma:internalName="Po_x010d_etak_x0020_primjene" ma:readOnly="false">
      <xsd:simpleType>
        <xsd:restriction base="dms:DateTime"/>
      </xsd:simpleType>
    </xsd:element>
    <xsd:element name="Vrsta" ma:index="5" nillable="true" ma:displayName="Vrsta" ma:description="Vrsta dokumenta." ma:format="Dropdown" ma:internalName="Vrsta">
      <xsd:simpleType>
        <xsd:restriction base="dms:Choice">
          <xsd:enumeration value="Ciljevi"/>
          <xsd:enumeration value="Dokumentacija vanjskog izvora"/>
          <xsd:enumeration value="ION"/>
          <xsd:enumeration value="Izvješće"/>
          <xsd:enumeration value="Izvješće o provedbi programskog ugovora"/>
          <xsd:enumeration value="Izvješće o provedbi strategije"/>
          <xsd:enumeration value="Izvješće o realizaciji Akcijskog plana"/>
          <xsd:enumeration value="Izvješće unutarnje prosudbe (IUP)"/>
          <xsd:enumeration value="Izvješće ureda za kvalitetu (IUK)"/>
          <xsd:enumeration value="Izvješće vanjske prosudbe (IVP)"/>
          <xsd:enumeration value="Kodeks"/>
          <xsd:enumeration value="Kontekst"/>
          <xsd:enumeration value="Obrazac"/>
          <xsd:enumeration value="Plan"/>
          <xsd:enumeration value="Politika"/>
          <xsd:enumeration value="Poslovnik"/>
          <xsd:enumeration value="Postupnik"/>
          <xsd:enumeration value="Pravilnik"/>
          <xsd:enumeration value="Priručnik"/>
          <xsd:enumeration value="Proces"/>
          <xsd:enumeration value="Program"/>
          <xsd:enumeration value="Programsko financiranje"/>
          <xsd:enumeration value="Radna uputa"/>
          <xsd:enumeration value="Samoanaliza"/>
          <xsd:enumeration value="Standard/norma"/>
          <xsd:enumeration value="Standardni operativni postupak"/>
          <xsd:enumeration value="Statut"/>
          <xsd:enumeration value="Strategija"/>
          <xsd:enumeration value="Upravina ocjena"/>
          <xsd:enumeration value="Zapis"/>
          <xsd:enumeration value="Zapisnik"/>
        </xsd:restriction>
      </xsd:simpleType>
    </xsd:element>
    <xsd:element name="Proces" ma:index="6" nillable="true" ma:displayName="Proces" ma:format="Dropdown" ma:internalName="Proces" ma:readOnly="false">
      <xsd:simpleType>
        <xsd:restriction base="dms:Choice">
          <xsd:enumeration value="Upravljačka prava, obveze i odgovornosti"/>
          <xsd:enumeration value="Upravljanje kvalitetom"/>
          <xsd:enumeration value="Upravljanje resursima"/>
          <xsd:enumeration value="Nastava"/>
          <xsd:enumeration value="Znanstvena i stručna djelatnost"/>
          <xsd:enumeration value="Pravna podrška"/>
          <xsd:enumeration value="Računovodstvo i financije"/>
          <xsd:enumeration value="Informatička podrška"/>
          <xsd:enumeration value="Nabava"/>
          <xsd:enumeration value="Administrativno-stručna podrška"/>
          <xsd:enumeration value="Marketing"/>
        </xsd:restriction>
      </xsd:simpleType>
    </xsd:element>
    <xsd:element name="Rok_x010d_uvanjadokumenata" ma:index="7" nillable="true" ma:displayName="Rok čuvanja dokumenata" ma:description="Prema Posebnom popisu arhivskog i registraturnog gradiva s rokovima čuvanja" ma:format="Dropdown" ma:hidden="true" ma:internalName="Rok_x010d_uvanjadokumenata" ma:readOnly="false">
      <xsd:simpleType>
        <xsd:restriction base="dms:Choice">
          <xsd:enumeration value="Tumač korištenih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 U pravilu se radi o slučajevima gdje se među istovrsnim predmetima i dokumentima mogu naći i oni koji se odnose na značajnije događaje, odluke, stvari ili osobe te ih se zbog toga odabire za  čuvanje."/>
          <xsd:enumeration value="I = Izlučiti. Po isteku roka dokumentacija se može izlučiti u cjelini, uz pribavljeno odobrenje HDA."/>
          <xsd:enumeration value="T =  Trajno čuvati. Dokumentacija se u cjelini odabire za  čuvanje."/>
        </xsd:restriction>
      </xsd:simpleType>
    </xsd:element>
    <xsd:element name="Kategorija" ma:index="8" nillable="true" ma:displayName="Kategorija" ma:description="Vrsta vrednovanja.&#10;&#10;&#10;&#10;" ma:format="Dropdown" ma:internalName="Kategorija">
      <xsd:simpleType>
        <xsd:restriction base="dms:Choice">
          <xsd:enumeration value="Akreditacija AZVO"/>
          <xsd:enumeration value="ISO 9001:2008"/>
          <xsd:enumeration value="ISO 9001:2015"/>
          <xsd:enumeration value="Programski ugovor 2023."/>
          <xsd:enumeration value="Reakreditacija 2012."/>
          <xsd:enumeration value="Reakreditacija 2020."/>
          <xsd:enumeration value="Reakreditacija 2025."/>
          <xsd:enumeration value="Unutarnja prosudba"/>
        </xsd:restriction>
      </xsd:simpleType>
    </xsd:element>
    <xsd:element name="Rok_x010d_uvanja" ma:index="9" nillable="true" ma:displayName="Rok čuvanja" ma:format="Dropdown" ma:hidden="true" ma:internalName="Rok_x010d_uvanja" ma:readOnly="false">
      <xsd:simpleType>
        <xsd:restriction base="dms:Choice">
          <xsd:enumeration value="Tumač oznaka"/>
          <xsd:enumeration value="N = Rok čuvanja računa se od isteka godine u kojoj je dokumentacija nastala."/>
          <xsd:enumeration value="Z = Rok čuvanja računa se od isteka godine u kojoj je spis zaključen, odnosno u kojoj je dokument (ugovor, odluka, pravilnik i sl.) prestao važiti ili je zamijenjen drugim odgovarajućim dokumentom."/>
          <xsd:enumeration value="DI = Djelomično odabrati i izlučiti. Po isteku roka čuvanja odabire se dio dokumentacije za  čuvanje, prema uputama HDA."/>
          <xsd:enumeration value="I = Izlučiti. Po isteku roka dokumentacija se može izlučiti u cjelini, uz pribavljeno odobrenje HDA."/>
          <xsd:enumeration value="T =  Trajno čuvati. Dokumentacija se u cjelini odabire za  čuvanje."/>
          <xsd:enumeration value="N+5"/>
          <xsd:enumeration value="N+10"/>
          <xsd:enumeration value="Z+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6ef67-a51e-42fb-bc0b-7d12875cf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ec7422f2-9c8e-42d9-ae70-bf60dbf758ea">Arhiva</Status>
    <Oznaka xmlns="ec7422f2-9c8e-42d9-ae70-bf60dbf758ea">DVI-04-01</Oznaka>
    <Po_x010d_etak_x0020_primjene xmlns="ec7422f2-9c8e-42d9-ae70-bf60dbf758ea">2010-02-21T23:00:00+00:00</Po_x010d_etak_x0020_primjene>
    <Proces xmlns="ec7422f2-9c8e-42d9-ae70-bf60dbf758ea" xsi:nil="true"/>
    <Vrsta xmlns="ec7422f2-9c8e-42d9-ae70-bf60dbf758ea">Dokumentacija vanjskog izvora</Vrsta>
    <Rok_x010d_uvanjadokumenata xmlns="ec7422f2-9c8e-42d9-ae70-bf60dbf758ea" xsi:nil="true"/>
    <Rok_x010d_uvanja xmlns="ec7422f2-9c8e-42d9-ae70-bf60dbf758ea" xsi:nil="true"/>
    <Kategorija xmlns="ec7422f2-9c8e-42d9-ae70-bf60dbf758ea" xsi:nil="true"/>
  </documentManagement>
</p:properties>
</file>

<file path=customXml/itemProps1.xml><?xml version="1.0" encoding="utf-8"?>
<ds:datastoreItem xmlns:ds="http://schemas.openxmlformats.org/officeDocument/2006/customXml" ds:itemID="{3314B1AD-2BEB-43A2-8B1E-96652D67A728}"/>
</file>

<file path=customXml/itemProps2.xml><?xml version="1.0" encoding="utf-8"?>
<ds:datastoreItem xmlns:ds="http://schemas.openxmlformats.org/officeDocument/2006/customXml" ds:itemID="{0EE555D1-AC35-4666-9B77-0D1230F7F4BC}"/>
</file>

<file path=customXml/itemProps3.xml><?xml version="1.0" encoding="utf-8"?>
<ds:datastoreItem xmlns:ds="http://schemas.openxmlformats.org/officeDocument/2006/customXml" ds:itemID="{B5D18FBE-8849-41BD-A3C9-A8C6263BA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4032</Words>
  <Characters>22984</Characters>
  <Application>Microsoft Office Word</Application>
  <DocSecurity>0</DocSecurity>
  <Lines>191</Lines>
  <Paragraphs>53</Paragraphs>
  <ScaleCrop>false</ScaleCrop>
  <Company>RH-TDU</Company>
  <LinksUpToDate>false</LinksUpToDate>
  <CharactersWithSpaces>26963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sadržaju dopusnice te uvjetima za izdavanje dopusnice za obavljanje djelatnosti visokog obrazovanja, izvođenje studijskog programa i reakreditaciju visokih učilišta</dc:title>
  <dc:subject/>
  <dc:creator>mdugandija</dc:creator>
  <cp:keywords/>
  <dc:description/>
  <cp:lastModifiedBy>mdugandija</cp:lastModifiedBy>
  <cp:revision>1</cp:revision>
  <dcterms:created xsi:type="dcterms:W3CDTF">2010-02-23T11:02:00Z</dcterms:created>
  <dcterms:modified xsi:type="dcterms:W3CDTF">2010-02-23T11:04:00Z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0x010100CF150BE6A2332E49B63857CE3B3B0783</vt:lpwstr>
  </property>
</Properties>
</file>