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3E023" w14:textId="12486F0A" w:rsidR="002D444E" w:rsidRPr="000777CD" w:rsidRDefault="00BC3129" w:rsidP="00F5546B">
      <w:pPr>
        <w:jc w:val="center"/>
        <w:rPr>
          <w:rFonts w:ascii="Times New Roman" w:hAnsi="Times New Roman" w:cs="Times New Roman"/>
          <w:b/>
          <w:sz w:val="24"/>
          <w:szCs w:val="24"/>
        </w:rPr>
      </w:pPr>
      <w:r w:rsidRPr="000777CD">
        <w:rPr>
          <w:rFonts w:ascii="Times New Roman" w:hAnsi="Times New Roman" w:cs="Times New Roman"/>
          <w:b/>
          <w:sz w:val="24"/>
          <w:szCs w:val="24"/>
        </w:rPr>
        <w:t>O</w:t>
      </w:r>
      <w:r w:rsidR="00F5546B" w:rsidRPr="000777CD">
        <w:rPr>
          <w:rFonts w:ascii="Times New Roman" w:hAnsi="Times New Roman" w:cs="Times New Roman"/>
          <w:b/>
          <w:sz w:val="24"/>
          <w:szCs w:val="24"/>
        </w:rPr>
        <w:t>BRAZLOŽENJE POSEBNOG DIJELA FINANCIJSKOG PLANA</w:t>
      </w:r>
    </w:p>
    <w:p w14:paraId="1B4A7F9A" w14:textId="77777777" w:rsidR="00BC3129" w:rsidRPr="000777CD" w:rsidRDefault="00BC3129">
      <w:pPr>
        <w:rPr>
          <w:rFonts w:ascii="Times New Roman" w:hAnsi="Times New Roman" w:cs="Times New Roman"/>
          <w:b/>
          <w:sz w:val="24"/>
          <w:szCs w:val="24"/>
        </w:rPr>
      </w:pPr>
    </w:p>
    <w:p w14:paraId="140DE51B" w14:textId="16893CA6" w:rsidR="00EF05CF" w:rsidRPr="000777CD" w:rsidRDefault="00BC3129">
      <w:pPr>
        <w:rPr>
          <w:rFonts w:ascii="Times New Roman" w:hAnsi="Times New Roman" w:cs="Times New Roman"/>
          <w:b/>
          <w:sz w:val="24"/>
          <w:szCs w:val="24"/>
        </w:rPr>
      </w:pPr>
      <w:r w:rsidRPr="000777CD">
        <w:rPr>
          <w:rFonts w:ascii="Times New Roman" w:hAnsi="Times New Roman" w:cs="Times New Roman"/>
          <w:b/>
          <w:sz w:val="24"/>
          <w:szCs w:val="24"/>
        </w:rPr>
        <w:t>Tehničko veleučilište u Zagrebu</w:t>
      </w:r>
      <w:r w:rsidR="00F5546B" w:rsidRPr="000777CD">
        <w:rPr>
          <w:rFonts w:ascii="Times New Roman" w:hAnsi="Times New Roman" w:cs="Times New Roman"/>
          <w:b/>
          <w:sz w:val="24"/>
          <w:szCs w:val="24"/>
        </w:rPr>
        <w:t>-RKP 22427</w:t>
      </w:r>
    </w:p>
    <w:p w14:paraId="741AEC16" w14:textId="77777777" w:rsidR="00EF05CF" w:rsidRPr="000777CD" w:rsidRDefault="00EF05CF"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0777CD">
        <w:rPr>
          <w:rFonts w:ascii="Times New Roman" w:hAnsi="Times New Roman" w:cs="Times New Roman"/>
          <w:b/>
          <w:sz w:val="24"/>
          <w:szCs w:val="24"/>
        </w:rPr>
        <w:t>Sažetak djelokruga rada proračunskog korisnika</w:t>
      </w:r>
    </w:p>
    <w:p w14:paraId="47DFF96F" w14:textId="1006E926" w:rsidR="009A7BAA" w:rsidRPr="000777CD" w:rsidRDefault="009A7BAA" w:rsidP="009A7BAA">
      <w:pPr>
        <w:rPr>
          <w:rFonts w:ascii="Times New Roman" w:hAnsi="Times New Roman" w:cs="Times New Roman"/>
          <w:sz w:val="24"/>
          <w:szCs w:val="24"/>
        </w:rPr>
      </w:pPr>
      <w:r w:rsidRPr="000777CD">
        <w:rPr>
          <w:rFonts w:ascii="Times New Roman" w:hAnsi="Times New Roman" w:cs="Times New Roman"/>
          <w:sz w:val="24"/>
          <w:szCs w:val="24"/>
        </w:rPr>
        <w:t xml:space="preserve">Tehničko veleučilište u Zagrebu (TVZ) je politehničko učilište koje pruža izobrazbu iz različitih struka, što daje priliku za vrlo precizno pozicioniranje prema zahtjevima tržišta rada. TVZ obrazuje inženjere i specijaliste iz područja elektrotehnike, graditeljstva, informatike, računarstva, strojarstva, </w:t>
      </w:r>
      <w:proofErr w:type="spellStart"/>
      <w:r w:rsidRPr="000777CD">
        <w:rPr>
          <w:rFonts w:ascii="Times New Roman" w:hAnsi="Times New Roman" w:cs="Times New Roman"/>
          <w:sz w:val="24"/>
          <w:szCs w:val="24"/>
        </w:rPr>
        <w:t>mehatronike</w:t>
      </w:r>
      <w:proofErr w:type="spellEnd"/>
      <w:r w:rsidR="00203F76" w:rsidRPr="000777CD">
        <w:rPr>
          <w:rFonts w:ascii="Times New Roman" w:hAnsi="Times New Roman" w:cs="Times New Roman"/>
          <w:sz w:val="24"/>
          <w:szCs w:val="24"/>
        </w:rPr>
        <w:t xml:space="preserve"> </w:t>
      </w:r>
      <w:r w:rsidRPr="000777CD">
        <w:rPr>
          <w:rFonts w:ascii="Times New Roman" w:hAnsi="Times New Roman" w:cs="Times New Roman"/>
          <w:sz w:val="24"/>
          <w:szCs w:val="24"/>
        </w:rPr>
        <w:t xml:space="preserve"> i najveće je veleučilište u RH s prosječnim brojem od </w:t>
      </w:r>
      <w:r w:rsidR="00051B5B" w:rsidRPr="000777CD">
        <w:rPr>
          <w:rFonts w:ascii="Times New Roman" w:hAnsi="Times New Roman" w:cs="Times New Roman"/>
          <w:sz w:val="24"/>
          <w:szCs w:val="24"/>
        </w:rPr>
        <w:t>4</w:t>
      </w:r>
      <w:r w:rsidRPr="000777CD">
        <w:rPr>
          <w:rFonts w:ascii="Times New Roman" w:hAnsi="Times New Roman" w:cs="Times New Roman"/>
          <w:sz w:val="24"/>
          <w:szCs w:val="24"/>
        </w:rPr>
        <w:t>.</w:t>
      </w:r>
      <w:r w:rsidR="00BD5765">
        <w:rPr>
          <w:rFonts w:ascii="Times New Roman" w:hAnsi="Times New Roman" w:cs="Times New Roman"/>
          <w:sz w:val="24"/>
          <w:szCs w:val="24"/>
        </w:rPr>
        <w:t>7</w:t>
      </w:r>
      <w:r w:rsidRPr="000777CD">
        <w:rPr>
          <w:rFonts w:ascii="Times New Roman" w:hAnsi="Times New Roman" w:cs="Times New Roman"/>
          <w:sz w:val="24"/>
          <w:szCs w:val="24"/>
        </w:rPr>
        <w:t>00 studenata.</w:t>
      </w:r>
    </w:p>
    <w:p w14:paraId="7670F176" w14:textId="05092F14" w:rsidR="009A7BAA" w:rsidRPr="000777CD" w:rsidRDefault="009A7BAA" w:rsidP="009A7BAA">
      <w:pPr>
        <w:rPr>
          <w:rFonts w:ascii="Times New Roman" w:hAnsi="Times New Roman" w:cs="Times New Roman"/>
          <w:sz w:val="24"/>
          <w:szCs w:val="24"/>
        </w:rPr>
      </w:pPr>
      <w:r w:rsidRPr="000777CD">
        <w:rPr>
          <w:rFonts w:ascii="Times New Roman" w:hAnsi="Times New Roman" w:cs="Times New Roman"/>
          <w:sz w:val="24"/>
          <w:szCs w:val="24"/>
        </w:rPr>
        <w:t>Na Tehničkom veleučilištu u Zagrebu stalno je zaposlen 2</w:t>
      </w:r>
      <w:r w:rsidR="00BD5765">
        <w:rPr>
          <w:rFonts w:ascii="Times New Roman" w:hAnsi="Times New Roman" w:cs="Times New Roman"/>
          <w:sz w:val="24"/>
          <w:szCs w:val="24"/>
        </w:rPr>
        <w:t>2</w:t>
      </w:r>
      <w:r w:rsidR="00051B5B" w:rsidRPr="000777CD">
        <w:rPr>
          <w:rFonts w:ascii="Times New Roman" w:hAnsi="Times New Roman" w:cs="Times New Roman"/>
          <w:sz w:val="24"/>
          <w:szCs w:val="24"/>
        </w:rPr>
        <w:t>1</w:t>
      </w:r>
      <w:r w:rsidRPr="000777CD">
        <w:rPr>
          <w:rFonts w:ascii="Times New Roman" w:hAnsi="Times New Roman" w:cs="Times New Roman"/>
          <w:sz w:val="24"/>
          <w:szCs w:val="24"/>
        </w:rPr>
        <w:t xml:space="preserve"> djelatnik, od čega je 150 profesora i asistenata, a više od 100 predavača </w:t>
      </w:r>
      <w:r w:rsidR="00FE34CA" w:rsidRPr="000777CD">
        <w:rPr>
          <w:rFonts w:ascii="Times New Roman" w:hAnsi="Times New Roman" w:cs="Times New Roman"/>
          <w:sz w:val="24"/>
          <w:szCs w:val="24"/>
        </w:rPr>
        <w:t xml:space="preserve">dolazi </w:t>
      </w:r>
      <w:r w:rsidRPr="000777CD">
        <w:rPr>
          <w:rFonts w:ascii="Times New Roman" w:hAnsi="Times New Roman" w:cs="Times New Roman"/>
          <w:sz w:val="24"/>
          <w:szCs w:val="24"/>
        </w:rPr>
        <w:t>s drugih visokoškolskih ustanova</w:t>
      </w:r>
      <w:r w:rsidR="00C51BBD" w:rsidRPr="000777CD">
        <w:rPr>
          <w:rFonts w:ascii="Times New Roman" w:hAnsi="Times New Roman" w:cs="Times New Roman"/>
          <w:sz w:val="24"/>
          <w:szCs w:val="24"/>
        </w:rPr>
        <w:t xml:space="preserve">. Također </w:t>
      </w:r>
      <w:r w:rsidRPr="000777CD">
        <w:rPr>
          <w:rFonts w:ascii="Times New Roman" w:hAnsi="Times New Roman" w:cs="Times New Roman"/>
          <w:sz w:val="24"/>
          <w:szCs w:val="24"/>
        </w:rPr>
        <w:t xml:space="preserve"> priznati stručnja</w:t>
      </w:r>
      <w:r w:rsidR="00C51BBD" w:rsidRPr="000777CD">
        <w:rPr>
          <w:rFonts w:ascii="Times New Roman" w:hAnsi="Times New Roman" w:cs="Times New Roman"/>
          <w:sz w:val="24"/>
          <w:szCs w:val="24"/>
        </w:rPr>
        <w:t>ci</w:t>
      </w:r>
      <w:r w:rsidRPr="000777CD">
        <w:rPr>
          <w:rFonts w:ascii="Times New Roman" w:hAnsi="Times New Roman" w:cs="Times New Roman"/>
          <w:sz w:val="24"/>
          <w:szCs w:val="24"/>
        </w:rPr>
        <w:t xml:space="preserve"> iz prakse honorarno sudjeluj</w:t>
      </w:r>
      <w:r w:rsidR="00C51BBD" w:rsidRPr="000777CD">
        <w:rPr>
          <w:rFonts w:ascii="Times New Roman" w:hAnsi="Times New Roman" w:cs="Times New Roman"/>
          <w:sz w:val="24"/>
          <w:szCs w:val="24"/>
        </w:rPr>
        <w:t>u</w:t>
      </w:r>
      <w:r w:rsidRPr="000777CD">
        <w:rPr>
          <w:rFonts w:ascii="Times New Roman" w:hAnsi="Times New Roman" w:cs="Times New Roman"/>
          <w:sz w:val="24"/>
          <w:szCs w:val="24"/>
        </w:rPr>
        <w:t xml:space="preserve"> u nastavi i radu. Iako je TVZ primarno okrenut izobrazbi struke, nastavno osoblje predvodi više od 20 stalno zaposlenih doktora znanosti s velikim i dokazanim znanstvenim i stručnim potencijalom.</w:t>
      </w:r>
    </w:p>
    <w:p w14:paraId="65EC2969" w14:textId="3672EDD0" w:rsidR="009A7BAA" w:rsidRPr="000777CD" w:rsidRDefault="009A7BAA" w:rsidP="009A7BAA">
      <w:pPr>
        <w:rPr>
          <w:rFonts w:ascii="Times New Roman" w:hAnsi="Times New Roman" w:cs="Times New Roman"/>
          <w:sz w:val="24"/>
          <w:szCs w:val="24"/>
        </w:rPr>
      </w:pPr>
      <w:r w:rsidRPr="000777CD">
        <w:rPr>
          <w:rFonts w:ascii="Times New Roman" w:hAnsi="Times New Roman" w:cs="Times New Roman"/>
          <w:sz w:val="24"/>
          <w:szCs w:val="24"/>
        </w:rPr>
        <w:t xml:space="preserve">Svake akademske godine bogatiji smo za više od </w:t>
      </w:r>
      <w:r w:rsidR="00791627" w:rsidRPr="000777CD">
        <w:rPr>
          <w:rFonts w:ascii="Times New Roman" w:hAnsi="Times New Roman" w:cs="Times New Roman"/>
          <w:sz w:val="24"/>
          <w:szCs w:val="24"/>
        </w:rPr>
        <w:t>800</w:t>
      </w:r>
      <w:r w:rsidRPr="000777CD">
        <w:rPr>
          <w:rFonts w:ascii="Times New Roman" w:hAnsi="Times New Roman" w:cs="Times New Roman"/>
          <w:sz w:val="24"/>
          <w:szCs w:val="24"/>
        </w:rPr>
        <w:t xml:space="preserve"> mladih i perspektivnih studenta koji </w:t>
      </w:r>
      <w:r w:rsidR="00791627" w:rsidRPr="000777CD">
        <w:rPr>
          <w:rFonts w:ascii="Times New Roman" w:hAnsi="Times New Roman" w:cs="Times New Roman"/>
          <w:sz w:val="24"/>
          <w:szCs w:val="24"/>
        </w:rPr>
        <w:t xml:space="preserve">su završili studij te </w:t>
      </w:r>
      <w:r w:rsidRPr="000777CD">
        <w:rPr>
          <w:rFonts w:ascii="Times New Roman" w:hAnsi="Times New Roman" w:cs="Times New Roman"/>
          <w:sz w:val="24"/>
          <w:szCs w:val="24"/>
        </w:rPr>
        <w:t xml:space="preserve">se s uspjehom pridružuju velikoj </w:t>
      </w:r>
      <w:proofErr w:type="spellStart"/>
      <w:r w:rsidRPr="000777CD">
        <w:rPr>
          <w:rFonts w:ascii="Times New Roman" w:hAnsi="Times New Roman" w:cs="Times New Roman"/>
          <w:sz w:val="24"/>
          <w:szCs w:val="24"/>
        </w:rPr>
        <w:t>alumni</w:t>
      </w:r>
      <w:proofErr w:type="spellEnd"/>
      <w:r w:rsidR="00203F76" w:rsidRPr="000777CD">
        <w:rPr>
          <w:rFonts w:ascii="Times New Roman" w:hAnsi="Times New Roman" w:cs="Times New Roman"/>
          <w:sz w:val="24"/>
          <w:szCs w:val="24"/>
        </w:rPr>
        <w:t xml:space="preserve"> </w:t>
      </w:r>
      <w:r w:rsidRPr="000777CD">
        <w:rPr>
          <w:rFonts w:ascii="Times New Roman" w:hAnsi="Times New Roman" w:cs="Times New Roman"/>
          <w:sz w:val="24"/>
          <w:szCs w:val="24"/>
        </w:rPr>
        <w:t xml:space="preserve"> zajednici koja oblikuje inženjere više od 50 godina. Na stručne se studije svake godine upisuje preko </w:t>
      </w:r>
      <w:r w:rsidR="00791627" w:rsidRPr="000777CD">
        <w:rPr>
          <w:rFonts w:ascii="Times New Roman" w:hAnsi="Times New Roman" w:cs="Times New Roman"/>
          <w:sz w:val="24"/>
          <w:szCs w:val="24"/>
        </w:rPr>
        <w:t>900</w:t>
      </w:r>
      <w:r w:rsidRPr="000777CD">
        <w:rPr>
          <w:rFonts w:ascii="Times New Roman" w:hAnsi="Times New Roman" w:cs="Times New Roman"/>
          <w:sz w:val="24"/>
          <w:szCs w:val="24"/>
        </w:rPr>
        <w:t xml:space="preserve">, a na specijalističke oko </w:t>
      </w:r>
      <w:r w:rsidR="00791627" w:rsidRPr="000777CD">
        <w:rPr>
          <w:rFonts w:ascii="Times New Roman" w:hAnsi="Times New Roman" w:cs="Times New Roman"/>
          <w:sz w:val="24"/>
          <w:szCs w:val="24"/>
        </w:rPr>
        <w:t>500</w:t>
      </w:r>
      <w:r w:rsidRPr="000777CD">
        <w:rPr>
          <w:rFonts w:ascii="Times New Roman" w:hAnsi="Times New Roman" w:cs="Times New Roman"/>
          <w:sz w:val="24"/>
          <w:szCs w:val="24"/>
        </w:rPr>
        <w:t xml:space="preserve"> novih studenata, tako da ih trenutno aktivno studira više od 4.</w:t>
      </w:r>
      <w:r w:rsidR="00791627" w:rsidRPr="000777CD">
        <w:rPr>
          <w:rFonts w:ascii="Times New Roman" w:hAnsi="Times New Roman" w:cs="Times New Roman"/>
          <w:sz w:val="24"/>
          <w:szCs w:val="24"/>
        </w:rPr>
        <w:t>700</w:t>
      </w:r>
      <w:r w:rsidRPr="000777CD">
        <w:rPr>
          <w:rFonts w:ascii="Times New Roman" w:hAnsi="Times New Roman" w:cs="Times New Roman"/>
          <w:sz w:val="24"/>
          <w:szCs w:val="24"/>
        </w:rPr>
        <w:t>. Svi se obrazuju za što konkretnija inženjerska zanimanja, uz izvrsno opremljenu računalno-laboratori</w:t>
      </w:r>
      <w:r w:rsidR="00203F76" w:rsidRPr="000777CD">
        <w:rPr>
          <w:rFonts w:ascii="Times New Roman" w:hAnsi="Times New Roman" w:cs="Times New Roman"/>
          <w:sz w:val="24"/>
          <w:szCs w:val="24"/>
        </w:rPr>
        <w:t>j</w:t>
      </w:r>
      <w:r w:rsidRPr="000777CD">
        <w:rPr>
          <w:rFonts w:ascii="Times New Roman" w:hAnsi="Times New Roman" w:cs="Times New Roman"/>
          <w:sz w:val="24"/>
          <w:szCs w:val="24"/>
        </w:rPr>
        <w:t xml:space="preserve">sku infrastrukturu koju danas čini preko 600 računala u više od </w:t>
      </w:r>
      <w:r w:rsidR="00791627" w:rsidRPr="000777CD">
        <w:rPr>
          <w:rFonts w:ascii="Times New Roman" w:hAnsi="Times New Roman" w:cs="Times New Roman"/>
          <w:sz w:val="24"/>
          <w:szCs w:val="24"/>
        </w:rPr>
        <w:t>45</w:t>
      </w:r>
      <w:r w:rsidRPr="000777CD">
        <w:rPr>
          <w:rFonts w:ascii="Times New Roman" w:hAnsi="Times New Roman" w:cs="Times New Roman"/>
          <w:sz w:val="24"/>
          <w:szCs w:val="24"/>
        </w:rPr>
        <w:t xml:space="preserve"> računalno opremljenih kabineta/učionica i 17 vrhunski opremljenih specijaliziranih laboratorija</w:t>
      </w:r>
      <w:r w:rsidR="00791627" w:rsidRPr="000777CD">
        <w:rPr>
          <w:rFonts w:ascii="Times New Roman" w:hAnsi="Times New Roman" w:cs="Times New Roman"/>
          <w:sz w:val="24"/>
          <w:szCs w:val="24"/>
        </w:rPr>
        <w:t xml:space="preserve"> na 5 lokacija</w:t>
      </w:r>
      <w:r w:rsidRPr="000777CD">
        <w:rPr>
          <w:rFonts w:ascii="Times New Roman" w:hAnsi="Times New Roman" w:cs="Times New Roman"/>
          <w:sz w:val="24"/>
          <w:szCs w:val="24"/>
        </w:rPr>
        <w:t>.</w:t>
      </w:r>
    </w:p>
    <w:p w14:paraId="2FFD9090" w14:textId="77777777" w:rsidR="004F3DF9" w:rsidRPr="000777CD" w:rsidRDefault="004F3DF9" w:rsidP="009A7BAA">
      <w:pPr>
        <w:rPr>
          <w:rFonts w:ascii="Times New Roman" w:hAnsi="Times New Roman" w:cs="Times New Roman"/>
          <w:sz w:val="24"/>
          <w:szCs w:val="24"/>
        </w:rPr>
      </w:pPr>
    </w:p>
    <w:p w14:paraId="2D9FC1F9" w14:textId="77777777" w:rsidR="00025B9C" w:rsidRPr="000777CD" w:rsidRDefault="00635C98"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0777CD">
        <w:rPr>
          <w:rFonts w:ascii="Times New Roman" w:hAnsi="Times New Roman" w:cs="Times New Roman"/>
          <w:b/>
          <w:sz w:val="24"/>
          <w:szCs w:val="24"/>
        </w:rPr>
        <w:t>A621148 Redovna djelatnost veleučilišta i visokih škola</w:t>
      </w:r>
    </w:p>
    <w:p w14:paraId="64E1493E" w14:textId="77777777" w:rsidR="00025B9C" w:rsidRPr="000777CD" w:rsidRDefault="00635C98" w:rsidP="00025B9C">
      <w:pPr>
        <w:rPr>
          <w:rFonts w:ascii="Times New Roman" w:hAnsi="Times New Roman" w:cs="Times New Roman"/>
          <w:i/>
          <w:sz w:val="24"/>
          <w:szCs w:val="24"/>
        </w:rPr>
      </w:pPr>
      <w:r w:rsidRPr="000777CD">
        <w:rPr>
          <w:rFonts w:ascii="Times New Roman" w:hAnsi="Times New Roman" w:cs="Times New Roman"/>
          <w:i/>
          <w:sz w:val="24"/>
          <w:szCs w:val="24"/>
        </w:rPr>
        <w:t>Z</w:t>
      </w:r>
      <w:r w:rsidR="00D917BA" w:rsidRPr="000777CD">
        <w:rPr>
          <w:rFonts w:ascii="Times New Roman" w:hAnsi="Times New Roman" w:cs="Times New Roman"/>
          <w:i/>
          <w:sz w:val="24"/>
          <w:szCs w:val="24"/>
        </w:rPr>
        <w:t>akonsk</w:t>
      </w:r>
      <w:r w:rsidRPr="000777CD">
        <w:rPr>
          <w:rFonts w:ascii="Times New Roman" w:hAnsi="Times New Roman" w:cs="Times New Roman"/>
          <w:i/>
          <w:sz w:val="24"/>
          <w:szCs w:val="24"/>
        </w:rPr>
        <w:t>e</w:t>
      </w:r>
      <w:r w:rsidR="00D917BA" w:rsidRPr="000777CD">
        <w:rPr>
          <w:rFonts w:ascii="Times New Roman" w:hAnsi="Times New Roman" w:cs="Times New Roman"/>
          <w:i/>
          <w:sz w:val="24"/>
          <w:szCs w:val="24"/>
        </w:rPr>
        <w:t xml:space="preserve"> i</w:t>
      </w:r>
      <w:r w:rsidRPr="000777CD">
        <w:rPr>
          <w:rFonts w:ascii="Times New Roman" w:hAnsi="Times New Roman" w:cs="Times New Roman"/>
          <w:i/>
          <w:sz w:val="24"/>
          <w:szCs w:val="24"/>
        </w:rPr>
        <w:t xml:space="preserve"> druge</w:t>
      </w:r>
      <w:r w:rsidR="00D917BA" w:rsidRPr="000777CD">
        <w:rPr>
          <w:rFonts w:ascii="Times New Roman" w:hAnsi="Times New Roman" w:cs="Times New Roman"/>
          <w:i/>
          <w:sz w:val="24"/>
          <w:szCs w:val="24"/>
        </w:rPr>
        <w:t xml:space="preserve"> pravn</w:t>
      </w:r>
      <w:r w:rsidRPr="000777CD">
        <w:rPr>
          <w:rFonts w:ascii="Times New Roman" w:hAnsi="Times New Roman" w:cs="Times New Roman"/>
          <w:i/>
          <w:sz w:val="24"/>
          <w:szCs w:val="24"/>
        </w:rPr>
        <w:t>e</w:t>
      </w:r>
      <w:r w:rsidR="00D917BA" w:rsidRPr="000777CD">
        <w:rPr>
          <w:rFonts w:ascii="Times New Roman" w:hAnsi="Times New Roman" w:cs="Times New Roman"/>
          <w:i/>
          <w:sz w:val="24"/>
          <w:szCs w:val="24"/>
        </w:rPr>
        <w:t xml:space="preserve"> osn</w:t>
      </w:r>
      <w:r w:rsidRPr="000777CD">
        <w:rPr>
          <w:rFonts w:ascii="Times New Roman" w:hAnsi="Times New Roman" w:cs="Times New Roman"/>
          <w:i/>
          <w:sz w:val="24"/>
          <w:szCs w:val="24"/>
        </w:rPr>
        <w:t>ove</w:t>
      </w:r>
      <w:r w:rsidR="00D917BA" w:rsidRPr="000777CD">
        <w:rPr>
          <w:rFonts w:ascii="Times New Roman" w:hAnsi="Times New Roman" w:cs="Times New Roman"/>
          <w:i/>
          <w:sz w:val="24"/>
          <w:szCs w:val="24"/>
        </w:rPr>
        <w:t>:</w:t>
      </w:r>
    </w:p>
    <w:p w14:paraId="31C3BCEC" w14:textId="1188E15D" w:rsidR="00D917BA" w:rsidRPr="000777CD" w:rsidRDefault="00D917BA" w:rsidP="00D917BA">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 xml:space="preserve">Upute za izradu Prijedloga </w:t>
      </w:r>
      <w:r w:rsidR="00203F76" w:rsidRPr="000777CD">
        <w:rPr>
          <w:rFonts w:ascii="Times New Roman" w:hAnsi="Times New Roman" w:cs="Times New Roman"/>
          <w:sz w:val="24"/>
          <w:szCs w:val="24"/>
        </w:rPr>
        <w:t xml:space="preserve"> </w:t>
      </w:r>
      <w:r w:rsidRPr="000777CD">
        <w:rPr>
          <w:rFonts w:ascii="Times New Roman" w:hAnsi="Times New Roman" w:cs="Times New Roman"/>
          <w:sz w:val="24"/>
          <w:szCs w:val="24"/>
        </w:rPr>
        <w:t xml:space="preserve">financijskog </w:t>
      </w:r>
      <w:r w:rsidR="00203F76" w:rsidRPr="000777CD">
        <w:rPr>
          <w:rFonts w:ascii="Times New Roman" w:hAnsi="Times New Roman" w:cs="Times New Roman"/>
          <w:sz w:val="24"/>
          <w:szCs w:val="24"/>
        </w:rPr>
        <w:t xml:space="preserve"> </w:t>
      </w:r>
      <w:r w:rsidRPr="000777CD">
        <w:rPr>
          <w:rFonts w:ascii="Times New Roman" w:hAnsi="Times New Roman" w:cs="Times New Roman"/>
          <w:sz w:val="24"/>
          <w:szCs w:val="24"/>
        </w:rPr>
        <w:t>plana razdjela 080-Ministarstvo znanosti i obrazovanja za razdoblje 202</w:t>
      </w:r>
      <w:r w:rsidR="001554F5" w:rsidRPr="000777CD">
        <w:rPr>
          <w:rFonts w:ascii="Times New Roman" w:hAnsi="Times New Roman" w:cs="Times New Roman"/>
          <w:sz w:val="24"/>
          <w:szCs w:val="24"/>
        </w:rPr>
        <w:t>5</w:t>
      </w:r>
      <w:r w:rsidRPr="000777CD">
        <w:rPr>
          <w:rFonts w:ascii="Times New Roman" w:hAnsi="Times New Roman" w:cs="Times New Roman"/>
          <w:sz w:val="24"/>
          <w:szCs w:val="24"/>
        </w:rPr>
        <w:t>. – 202</w:t>
      </w:r>
      <w:r w:rsidR="001554F5" w:rsidRPr="000777CD">
        <w:rPr>
          <w:rFonts w:ascii="Times New Roman" w:hAnsi="Times New Roman" w:cs="Times New Roman"/>
          <w:sz w:val="24"/>
          <w:szCs w:val="24"/>
        </w:rPr>
        <w:t>7</w:t>
      </w:r>
      <w:r w:rsidRPr="000777CD">
        <w:rPr>
          <w:rFonts w:ascii="Times New Roman" w:hAnsi="Times New Roman" w:cs="Times New Roman"/>
          <w:sz w:val="24"/>
          <w:szCs w:val="24"/>
        </w:rPr>
        <w:t>.g.</w:t>
      </w:r>
    </w:p>
    <w:p w14:paraId="77AB255A" w14:textId="61FF9579" w:rsidR="00D917BA" w:rsidRPr="000777CD" w:rsidRDefault="00D917BA" w:rsidP="00B70E60">
      <w:pPr>
        <w:pStyle w:val="ListParagraph"/>
        <w:numPr>
          <w:ilvl w:val="0"/>
          <w:numId w:val="6"/>
        </w:numPr>
        <w:rPr>
          <w:rFonts w:ascii="Times New Roman" w:hAnsi="Times New Roman" w:cs="Times New Roman"/>
          <w:sz w:val="24"/>
          <w:szCs w:val="24"/>
        </w:rPr>
      </w:pPr>
      <w:bookmarkStart w:id="0" w:name="_Hlk83043905"/>
      <w:r w:rsidRPr="000777CD">
        <w:rPr>
          <w:rFonts w:ascii="Times New Roman" w:hAnsi="Times New Roman" w:cs="Times New Roman"/>
          <w:sz w:val="24"/>
          <w:szCs w:val="24"/>
        </w:rPr>
        <w:t xml:space="preserve">Zakon o proračunu </w:t>
      </w:r>
      <w:bookmarkEnd w:id="0"/>
    </w:p>
    <w:p w14:paraId="7BC4F756" w14:textId="2F8E9FFD" w:rsidR="00B97DD0" w:rsidRPr="000777CD" w:rsidRDefault="00B97DD0" w:rsidP="00D917BA">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 xml:space="preserve">Zakon o ustanovama </w:t>
      </w:r>
    </w:p>
    <w:p w14:paraId="4E519201" w14:textId="46AB5F49" w:rsidR="00B97DD0" w:rsidRPr="000777CD" w:rsidRDefault="00B97DD0" w:rsidP="00D917BA">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 xml:space="preserve">Pravilnik o </w:t>
      </w:r>
      <w:r w:rsidR="00AC69F8" w:rsidRPr="000777CD">
        <w:rPr>
          <w:rFonts w:ascii="Times New Roman" w:hAnsi="Times New Roman" w:cs="Times New Roman"/>
          <w:sz w:val="24"/>
          <w:szCs w:val="24"/>
        </w:rPr>
        <w:t xml:space="preserve">proračunskim klasifikacijama </w:t>
      </w:r>
    </w:p>
    <w:p w14:paraId="2A5B22A1" w14:textId="45DC7293" w:rsidR="009F69D9" w:rsidRPr="000777CD" w:rsidRDefault="00F339FD" w:rsidP="00D917BA">
      <w:pPr>
        <w:pStyle w:val="ListParagraph"/>
        <w:numPr>
          <w:ilvl w:val="0"/>
          <w:numId w:val="6"/>
        </w:numPr>
        <w:rPr>
          <w:rFonts w:ascii="Times New Roman" w:hAnsi="Times New Roman" w:cs="Times New Roman"/>
          <w:sz w:val="24"/>
          <w:szCs w:val="24"/>
        </w:rPr>
      </w:pPr>
      <w:bookmarkStart w:id="1" w:name="_Hlk150849542"/>
      <w:r w:rsidRPr="000777CD">
        <w:rPr>
          <w:rFonts w:ascii="Times New Roman" w:hAnsi="Times New Roman" w:cs="Times New Roman"/>
          <w:sz w:val="24"/>
          <w:szCs w:val="24"/>
        </w:rPr>
        <w:t>Temeljni k</w:t>
      </w:r>
      <w:r w:rsidR="009F69D9" w:rsidRPr="000777CD">
        <w:rPr>
          <w:rFonts w:ascii="Times New Roman" w:hAnsi="Times New Roman" w:cs="Times New Roman"/>
          <w:sz w:val="24"/>
          <w:szCs w:val="24"/>
        </w:rPr>
        <w:t xml:space="preserve">olektivni ugovor za </w:t>
      </w:r>
      <w:r w:rsidRPr="000777CD">
        <w:rPr>
          <w:rFonts w:ascii="Times New Roman" w:hAnsi="Times New Roman" w:cs="Times New Roman"/>
          <w:sz w:val="24"/>
          <w:szCs w:val="24"/>
        </w:rPr>
        <w:t>službenike i namještenike u javnim službama</w:t>
      </w:r>
    </w:p>
    <w:bookmarkEnd w:id="1"/>
    <w:p w14:paraId="352450DD" w14:textId="5A166158" w:rsidR="00C82943" w:rsidRPr="000777CD" w:rsidRDefault="00C82943" w:rsidP="00C82943">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 xml:space="preserve">Zakon o visokom obrazovanju i znanstvenoj djelatnosti </w:t>
      </w:r>
    </w:p>
    <w:p w14:paraId="054C5468" w14:textId="26059551" w:rsidR="00A53CCC" w:rsidRDefault="00A53CCC" w:rsidP="00A53CCC">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Strategija dugoročnog razvoja TVZ-a 2014.-2025.</w:t>
      </w:r>
    </w:p>
    <w:p w14:paraId="3F3E02FE" w14:textId="77777777" w:rsidR="00270756" w:rsidRPr="000777CD" w:rsidRDefault="00270756" w:rsidP="00270756">
      <w:pPr>
        <w:pStyle w:val="ListParagrap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352438" w:rsidRPr="000777CD" w14:paraId="3FC39320" w14:textId="77777777" w:rsidTr="004B57A7">
        <w:tc>
          <w:tcPr>
            <w:tcW w:w="1510" w:type="dxa"/>
            <w:shd w:val="clear" w:color="auto" w:fill="D0CECE" w:themeFill="background2" w:themeFillShade="E6"/>
          </w:tcPr>
          <w:p w14:paraId="5C4ECC0F" w14:textId="77777777" w:rsidR="00352438" w:rsidRPr="000777CD" w:rsidRDefault="00352438" w:rsidP="00352438">
            <w:pPr>
              <w:rPr>
                <w:rFonts w:ascii="Times New Roman" w:hAnsi="Times New Roman" w:cs="Times New Roman"/>
                <w:sz w:val="24"/>
                <w:szCs w:val="24"/>
              </w:rPr>
            </w:pPr>
          </w:p>
        </w:tc>
        <w:tc>
          <w:tcPr>
            <w:tcW w:w="1510" w:type="dxa"/>
            <w:shd w:val="clear" w:color="auto" w:fill="D0CECE" w:themeFill="background2" w:themeFillShade="E6"/>
          </w:tcPr>
          <w:p w14:paraId="55F730B7" w14:textId="693D5F17" w:rsidR="00352438" w:rsidRPr="000777CD" w:rsidRDefault="00352438" w:rsidP="00352438">
            <w:pPr>
              <w:rPr>
                <w:rFonts w:ascii="Times New Roman" w:hAnsi="Times New Roman" w:cs="Times New Roman"/>
                <w:sz w:val="24"/>
                <w:szCs w:val="24"/>
              </w:rPr>
            </w:pPr>
            <w:r w:rsidRPr="000777CD">
              <w:rPr>
                <w:rFonts w:ascii="Times New Roman" w:hAnsi="Times New Roman" w:cs="Times New Roman"/>
                <w:sz w:val="24"/>
                <w:szCs w:val="24"/>
              </w:rPr>
              <w:t>Plan 202</w:t>
            </w:r>
            <w:r w:rsidR="00851878" w:rsidRPr="000777CD">
              <w:rPr>
                <w:rFonts w:ascii="Times New Roman" w:hAnsi="Times New Roman" w:cs="Times New Roman"/>
                <w:sz w:val="24"/>
                <w:szCs w:val="24"/>
              </w:rPr>
              <w:t>4</w:t>
            </w:r>
            <w:r w:rsidRPr="000777CD">
              <w:rPr>
                <w:rFonts w:ascii="Times New Roman" w:hAnsi="Times New Roman" w:cs="Times New Roman"/>
                <w:sz w:val="24"/>
                <w:szCs w:val="24"/>
              </w:rPr>
              <w:t>.</w:t>
            </w:r>
          </w:p>
        </w:tc>
        <w:tc>
          <w:tcPr>
            <w:tcW w:w="1510" w:type="dxa"/>
            <w:shd w:val="clear" w:color="auto" w:fill="D0CECE" w:themeFill="background2" w:themeFillShade="E6"/>
          </w:tcPr>
          <w:p w14:paraId="0714D173" w14:textId="31C7A738" w:rsidR="00352438" w:rsidRPr="000777CD" w:rsidRDefault="00352438" w:rsidP="00352438">
            <w:pPr>
              <w:rPr>
                <w:rFonts w:ascii="Times New Roman" w:hAnsi="Times New Roman" w:cs="Times New Roman"/>
                <w:sz w:val="24"/>
                <w:szCs w:val="24"/>
              </w:rPr>
            </w:pPr>
            <w:r w:rsidRPr="000777CD">
              <w:rPr>
                <w:rFonts w:ascii="Times New Roman" w:hAnsi="Times New Roman" w:cs="Times New Roman"/>
                <w:sz w:val="24"/>
                <w:szCs w:val="24"/>
              </w:rPr>
              <w:t>Plan 202</w:t>
            </w:r>
            <w:r w:rsidR="00851878" w:rsidRPr="000777CD">
              <w:rPr>
                <w:rFonts w:ascii="Times New Roman" w:hAnsi="Times New Roman" w:cs="Times New Roman"/>
                <w:sz w:val="24"/>
                <w:szCs w:val="24"/>
              </w:rPr>
              <w:t>5</w:t>
            </w:r>
            <w:r w:rsidRPr="000777CD">
              <w:rPr>
                <w:rFonts w:ascii="Times New Roman" w:hAnsi="Times New Roman" w:cs="Times New Roman"/>
                <w:sz w:val="24"/>
                <w:szCs w:val="24"/>
              </w:rPr>
              <w:t>.</w:t>
            </w:r>
          </w:p>
        </w:tc>
        <w:tc>
          <w:tcPr>
            <w:tcW w:w="1510" w:type="dxa"/>
            <w:shd w:val="clear" w:color="auto" w:fill="D0CECE" w:themeFill="background2" w:themeFillShade="E6"/>
          </w:tcPr>
          <w:p w14:paraId="44B3CAA5" w14:textId="42044A5E" w:rsidR="00352438" w:rsidRPr="000777CD" w:rsidRDefault="00352438" w:rsidP="00352438">
            <w:pPr>
              <w:rPr>
                <w:rFonts w:ascii="Times New Roman" w:hAnsi="Times New Roman" w:cs="Times New Roman"/>
                <w:sz w:val="24"/>
                <w:szCs w:val="24"/>
              </w:rPr>
            </w:pPr>
            <w:r w:rsidRPr="000777CD">
              <w:rPr>
                <w:rFonts w:ascii="Times New Roman" w:hAnsi="Times New Roman" w:cs="Times New Roman"/>
                <w:sz w:val="24"/>
                <w:szCs w:val="24"/>
              </w:rPr>
              <w:t>Plan 202</w:t>
            </w:r>
            <w:r w:rsidR="00851878" w:rsidRPr="000777CD">
              <w:rPr>
                <w:rFonts w:ascii="Times New Roman" w:hAnsi="Times New Roman" w:cs="Times New Roman"/>
                <w:sz w:val="24"/>
                <w:szCs w:val="24"/>
              </w:rPr>
              <w:t>6</w:t>
            </w:r>
            <w:r w:rsidRPr="000777CD">
              <w:rPr>
                <w:rFonts w:ascii="Times New Roman" w:hAnsi="Times New Roman" w:cs="Times New Roman"/>
                <w:sz w:val="24"/>
                <w:szCs w:val="24"/>
              </w:rPr>
              <w:t>.</w:t>
            </w:r>
          </w:p>
        </w:tc>
        <w:tc>
          <w:tcPr>
            <w:tcW w:w="1511" w:type="dxa"/>
            <w:shd w:val="clear" w:color="auto" w:fill="D0CECE" w:themeFill="background2" w:themeFillShade="E6"/>
          </w:tcPr>
          <w:p w14:paraId="4071F9AD" w14:textId="272B42F7" w:rsidR="00352438" w:rsidRPr="000777CD" w:rsidRDefault="00352438" w:rsidP="00352438">
            <w:pPr>
              <w:rPr>
                <w:rFonts w:ascii="Times New Roman" w:hAnsi="Times New Roman" w:cs="Times New Roman"/>
                <w:sz w:val="24"/>
                <w:szCs w:val="24"/>
              </w:rPr>
            </w:pPr>
            <w:r w:rsidRPr="000777CD">
              <w:rPr>
                <w:rFonts w:ascii="Times New Roman" w:hAnsi="Times New Roman" w:cs="Times New Roman"/>
                <w:sz w:val="24"/>
                <w:szCs w:val="24"/>
              </w:rPr>
              <w:t>Plan 202</w:t>
            </w:r>
            <w:r w:rsidR="00851878" w:rsidRPr="000777CD">
              <w:rPr>
                <w:rFonts w:ascii="Times New Roman" w:hAnsi="Times New Roman" w:cs="Times New Roman"/>
                <w:sz w:val="24"/>
                <w:szCs w:val="24"/>
              </w:rPr>
              <w:t>7</w:t>
            </w:r>
            <w:r w:rsidRPr="000777CD">
              <w:rPr>
                <w:rFonts w:ascii="Times New Roman" w:hAnsi="Times New Roman" w:cs="Times New Roman"/>
                <w:sz w:val="24"/>
                <w:szCs w:val="24"/>
              </w:rPr>
              <w:t>.</w:t>
            </w:r>
          </w:p>
        </w:tc>
        <w:tc>
          <w:tcPr>
            <w:tcW w:w="1511" w:type="dxa"/>
            <w:shd w:val="clear" w:color="auto" w:fill="D0CECE" w:themeFill="background2" w:themeFillShade="E6"/>
          </w:tcPr>
          <w:p w14:paraId="6F84449A" w14:textId="77777777" w:rsidR="00F26F00" w:rsidRPr="000777CD" w:rsidRDefault="00352438" w:rsidP="00352438">
            <w:pPr>
              <w:rPr>
                <w:rFonts w:ascii="Times New Roman" w:hAnsi="Times New Roman" w:cs="Times New Roman"/>
                <w:sz w:val="24"/>
                <w:szCs w:val="24"/>
              </w:rPr>
            </w:pPr>
            <w:r w:rsidRPr="000777CD">
              <w:rPr>
                <w:rFonts w:ascii="Times New Roman" w:hAnsi="Times New Roman" w:cs="Times New Roman"/>
                <w:sz w:val="24"/>
                <w:szCs w:val="24"/>
              </w:rPr>
              <w:t>Indeks</w:t>
            </w:r>
          </w:p>
          <w:p w14:paraId="4048B138" w14:textId="478DD750" w:rsidR="00352438" w:rsidRPr="000777CD" w:rsidRDefault="0058722A" w:rsidP="00352438">
            <w:pPr>
              <w:rPr>
                <w:rFonts w:ascii="Times New Roman" w:hAnsi="Times New Roman" w:cs="Times New Roman"/>
                <w:sz w:val="24"/>
                <w:szCs w:val="24"/>
              </w:rPr>
            </w:pPr>
            <w:r w:rsidRPr="000777CD">
              <w:rPr>
                <w:rFonts w:ascii="Times New Roman" w:hAnsi="Times New Roman" w:cs="Times New Roman"/>
                <w:sz w:val="24"/>
                <w:szCs w:val="24"/>
              </w:rPr>
              <w:t>2</w:t>
            </w:r>
            <w:r w:rsidR="00851878" w:rsidRPr="000777CD">
              <w:rPr>
                <w:rFonts w:ascii="Times New Roman" w:hAnsi="Times New Roman" w:cs="Times New Roman"/>
                <w:sz w:val="24"/>
                <w:szCs w:val="24"/>
              </w:rPr>
              <w:t>5</w:t>
            </w:r>
            <w:r w:rsidRPr="000777CD">
              <w:rPr>
                <w:rFonts w:ascii="Times New Roman" w:hAnsi="Times New Roman" w:cs="Times New Roman"/>
                <w:sz w:val="24"/>
                <w:szCs w:val="24"/>
              </w:rPr>
              <w:t>./2</w:t>
            </w:r>
            <w:r w:rsidR="00851878" w:rsidRPr="000777CD">
              <w:rPr>
                <w:rFonts w:ascii="Times New Roman" w:hAnsi="Times New Roman" w:cs="Times New Roman"/>
                <w:sz w:val="24"/>
                <w:szCs w:val="24"/>
              </w:rPr>
              <w:t>4</w:t>
            </w:r>
            <w:r w:rsidRPr="000777CD">
              <w:rPr>
                <w:rFonts w:ascii="Times New Roman" w:hAnsi="Times New Roman" w:cs="Times New Roman"/>
                <w:sz w:val="24"/>
                <w:szCs w:val="24"/>
              </w:rPr>
              <w:t>.</w:t>
            </w:r>
            <w:r w:rsidR="00352438" w:rsidRPr="000777CD">
              <w:rPr>
                <w:rFonts w:ascii="Times New Roman" w:hAnsi="Times New Roman" w:cs="Times New Roman"/>
                <w:sz w:val="24"/>
                <w:szCs w:val="24"/>
              </w:rPr>
              <w:t xml:space="preserve"> </w:t>
            </w:r>
          </w:p>
        </w:tc>
      </w:tr>
      <w:tr w:rsidR="00352438" w:rsidRPr="000777CD" w14:paraId="1CF71BCF" w14:textId="77777777" w:rsidTr="00352438">
        <w:tc>
          <w:tcPr>
            <w:tcW w:w="1510" w:type="dxa"/>
          </w:tcPr>
          <w:p w14:paraId="4CF00E09" w14:textId="77777777" w:rsidR="00352438" w:rsidRPr="000777CD" w:rsidRDefault="0058722A" w:rsidP="00352438">
            <w:pPr>
              <w:rPr>
                <w:rFonts w:ascii="Times New Roman" w:hAnsi="Times New Roman" w:cs="Times New Roman"/>
                <w:sz w:val="24"/>
                <w:szCs w:val="24"/>
              </w:rPr>
            </w:pPr>
            <w:r w:rsidRPr="000777CD">
              <w:rPr>
                <w:rFonts w:ascii="Times New Roman" w:hAnsi="Times New Roman" w:cs="Times New Roman"/>
                <w:sz w:val="24"/>
                <w:szCs w:val="24"/>
              </w:rPr>
              <w:t>A621148</w:t>
            </w:r>
          </w:p>
          <w:p w14:paraId="30576030" w14:textId="77777777" w:rsidR="0058722A" w:rsidRPr="000777CD" w:rsidRDefault="0058722A" w:rsidP="00352438">
            <w:pPr>
              <w:rPr>
                <w:rFonts w:ascii="Times New Roman" w:hAnsi="Times New Roman" w:cs="Times New Roman"/>
                <w:sz w:val="24"/>
                <w:szCs w:val="24"/>
              </w:rPr>
            </w:pPr>
            <w:r w:rsidRPr="000777CD">
              <w:rPr>
                <w:rFonts w:ascii="Times New Roman" w:hAnsi="Times New Roman" w:cs="Times New Roman"/>
                <w:sz w:val="24"/>
                <w:szCs w:val="24"/>
              </w:rPr>
              <w:t>Redovna djelatnost veleučilišta i visokih škola</w:t>
            </w:r>
          </w:p>
        </w:tc>
        <w:tc>
          <w:tcPr>
            <w:tcW w:w="1510" w:type="dxa"/>
          </w:tcPr>
          <w:p w14:paraId="2311E103" w14:textId="6F4129F2" w:rsidR="00352438" w:rsidRPr="000777CD" w:rsidRDefault="006E0E3C" w:rsidP="00352438">
            <w:pPr>
              <w:rPr>
                <w:rFonts w:ascii="Times New Roman" w:hAnsi="Times New Roman" w:cs="Times New Roman"/>
                <w:sz w:val="24"/>
                <w:szCs w:val="24"/>
              </w:rPr>
            </w:pPr>
            <w:r w:rsidRPr="000777CD">
              <w:rPr>
                <w:rFonts w:ascii="Times New Roman" w:hAnsi="Times New Roman" w:cs="Times New Roman"/>
                <w:sz w:val="24"/>
                <w:szCs w:val="24"/>
              </w:rPr>
              <w:t>4.317.144</w:t>
            </w:r>
          </w:p>
        </w:tc>
        <w:tc>
          <w:tcPr>
            <w:tcW w:w="1510" w:type="dxa"/>
          </w:tcPr>
          <w:p w14:paraId="7FF2062E" w14:textId="0CB33D9B" w:rsidR="00352438" w:rsidRPr="000777CD" w:rsidRDefault="006E0E3C" w:rsidP="00352438">
            <w:pPr>
              <w:rPr>
                <w:rFonts w:ascii="Times New Roman" w:hAnsi="Times New Roman" w:cs="Times New Roman"/>
                <w:sz w:val="24"/>
                <w:szCs w:val="24"/>
              </w:rPr>
            </w:pPr>
            <w:r w:rsidRPr="000777CD">
              <w:rPr>
                <w:rFonts w:ascii="Times New Roman" w:hAnsi="Times New Roman" w:cs="Times New Roman"/>
                <w:sz w:val="24"/>
                <w:szCs w:val="24"/>
              </w:rPr>
              <w:t>5.451.609</w:t>
            </w:r>
          </w:p>
        </w:tc>
        <w:tc>
          <w:tcPr>
            <w:tcW w:w="1510" w:type="dxa"/>
          </w:tcPr>
          <w:p w14:paraId="02E4079A" w14:textId="02C70399" w:rsidR="00352438" w:rsidRPr="000777CD" w:rsidRDefault="006E0E3C" w:rsidP="00352438">
            <w:pPr>
              <w:rPr>
                <w:rFonts w:ascii="Times New Roman" w:hAnsi="Times New Roman" w:cs="Times New Roman"/>
                <w:sz w:val="24"/>
                <w:szCs w:val="24"/>
              </w:rPr>
            </w:pPr>
            <w:r w:rsidRPr="000777CD">
              <w:rPr>
                <w:rFonts w:ascii="Times New Roman" w:hAnsi="Times New Roman" w:cs="Times New Roman"/>
                <w:sz w:val="24"/>
                <w:szCs w:val="24"/>
              </w:rPr>
              <w:t>5</w:t>
            </w:r>
            <w:r w:rsidR="00C66235" w:rsidRPr="000777CD">
              <w:rPr>
                <w:rFonts w:ascii="Times New Roman" w:hAnsi="Times New Roman" w:cs="Times New Roman"/>
                <w:sz w:val="24"/>
                <w:szCs w:val="24"/>
              </w:rPr>
              <w:t>.</w:t>
            </w:r>
            <w:r w:rsidRPr="000777CD">
              <w:rPr>
                <w:rFonts w:ascii="Times New Roman" w:hAnsi="Times New Roman" w:cs="Times New Roman"/>
                <w:sz w:val="24"/>
                <w:szCs w:val="24"/>
              </w:rPr>
              <w:t>451</w:t>
            </w:r>
            <w:r w:rsidR="00C66235" w:rsidRPr="000777CD">
              <w:rPr>
                <w:rFonts w:ascii="Times New Roman" w:hAnsi="Times New Roman" w:cs="Times New Roman"/>
                <w:sz w:val="24"/>
                <w:szCs w:val="24"/>
              </w:rPr>
              <w:t>.</w:t>
            </w:r>
            <w:r w:rsidRPr="000777CD">
              <w:rPr>
                <w:rFonts w:ascii="Times New Roman" w:hAnsi="Times New Roman" w:cs="Times New Roman"/>
                <w:sz w:val="24"/>
                <w:szCs w:val="24"/>
              </w:rPr>
              <w:t>609</w:t>
            </w:r>
          </w:p>
        </w:tc>
        <w:tc>
          <w:tcPr>
            <w:tcW w:w="1511" w:type="dxa"/>
          </w:tcPr>
          <w:p w14:paraId="44484897" w14:textId="460351A9" w:rsidR="00352438" w:rsidRPr="000777CD" w:rsidRDefault="006E0E3C" w:rsidP="00352438">
            <w:pPr>
              <w:rPr>
                <w:rFonts w:ascii="Times New Roman" w:hAnsi="Times New Roman" w:cs="Times New Roman"/>
                <w:sz w:val="24"/>
                <w:szCs w:val="24"/>
              </w:rPr>
            </w:pPr>
            <w:r w:rsidRPr="000777CD">
              <w:rPr>
                <w:rFonts w:ascii="Times New Roman" w:hAnsi="Times New Roman" w:cs="Times New Roman"/>
                <w:sz w:val="24"/>
                <w:szCs w:val="24"/>
              </w:rPr>
              <w:t>5</w:t>
            </w:r>
            <w:r w:rsidR="00C66235" w:rsidRPr="000777CD">
              <w:rPr>
                <w:rFonts w:ascii="Times New Roman" w:hAnsi="Times New Roman" w:cs="Times New Roman"/>
                <w:sz w:val="24"/>
                <w:szCs w:val="24"/>
              </w:rPr>
              <w:t>.</w:t>
            </w:r>
            <w:r w:rsidRPr="000777CD">
              <w:rPr>
                <w:rFonts w:ascii="Times New Roman" w:hAnsi="Times New Roman" w:cs="Times New Roman"/>
                <w:sz w:val="24"/>
                <w:szCs w:val="24"/>
              </w:rPr>
              <w:t>451</w:t>
            </w:r>
            <w:r w:rsidR="00C66235" w:rsidRPr="000777CD">
              <w:rPr>
                <w:rFonts w:ascii="Times New Roman" w:hAnsi="Times New Roman" w:cs="Times New Roman"/>
                <w:sz w:val="24"/>
                <w:szCs w:val="24"/>
              </w:rPr>
              <w:t>.</w:t>
            </w:r>
            <w:r w:rsidRPr="000777CD">
              <w:rPr>
                <w:rFonts w:ascii="Times New Roman" w:hAnsi="Times New Roman" w:cs="Times New Roman"/>
                <w:sz w:val="24"/>
                <w:szCs w:val="24"/>
              </w:rPr>
              <w:t>609</w:t>
            </w:r>
          </w:p>
          <w:p w14:paraId="01046036" w14:textId="5858086E" w:rsidR="00D960A7" w:rsidRPr="000777CD" w:rsidRDefault="00D960A7" w:rsidP="00352438">
            <w:pPr>
              <w:rPr>
                <w:rFonts w:ascii="Times New Roman" w:hAnsi="Times New Roman" w:cs="Times New Roman"/>
                <w:sz w:val="24"/>
                <w:szCs w:val="24"/>
              </w:rPr>
            </w:pPr>
          </w:p>
        </w:tc>
        <w:tc>
          <w:tcPr>
            <w:tcW w:w="1511" w:type="dxa"/>
          </w:tcPr>
          <w:p w14:paraId="1FEBB31D" w14:textId="3107027B" w:rsidR="00352438" w:rsidRPr="000777CD" w:rsidRDefault="00EE0B61" w:rsidP="00352438">
            <w:pPr>
              <w:rPr>
                <w:rFonts w:ascii="Times New Roman" w:hAnsi="Times New Roman" w:cs="Times New Roman"/>
                <w:sz w:val="24"/>
                <w:szCs w:val="24"/>
              </w:rPr>
            </w:pPr>
            <w:r w:rsidRPr="000777CD">
              <w:rPr>
                <w:rFonts w:ascii="Times New Roman" w:hAnsi="Times New Roman" w:cs="Times New Roman"/>
                <w:sz w:val="24"/>
                <w:szCs w:val="24"/>
              </w:rPr>
              <w:t>1</w:t>
            </w:r>
            <w:r w:rsidR="006E0E3C" w:rsidRPr="000777CD">
              <w:rPr>
                <w:rFonts w:ascii="Times New Roman" w:hAnsi="Times New Roman" w:cs="Times New Roman"/>
                <w:sz w:val="24"/>
                <w:szCs w:val="24"/>
              </w:rPr>
              <w:t>26</w:t>
            </w:r>
          </w:p>
          <w:p w14:paraId="3043328D" w14:textId="77777777" w:rsidR="0058722A" w:rsidRPr="000777CD" w:rsidRDefault="0058722A" w:rsidP="00352438">
            <w:pPr>
              <w:rPr>
                <w:rFonts w:ascii="Times New Roman" w:hAnsi="Times New Roman" w:cs="Times New Roman"/>
                <w:sz w:val="24"/>
                <w:szCs w:val="24"/>
              </w:rPr>
            </w:pPr>
          </w:p>
        </w:tc>
      </w:tr>
    </w:tbl>
    <w:p w14:paraId="37990CBD" w14:textId="77777777" w:rsidR="00BC43E0" w:rsidRPr="000777CD" w:rsidRDefault="00BC43E0" w:rsidP="00BC43E0">
      <w:pPr>
        <w:tabs>
          <w:tab w:val="left" w:pos="6435"/>
        </w:tabs>
        <w:rPr>
          <w:rFonts w:ascii="Times New Roman" w:hAnsi="Times New Roman" w:cs="Times New Roman"/>
          <w:b/>
          <w:sz w:val="24"/>
          <w:szCs w:val="24"/>
        </w:rPr>
      </w:pPr>
    </w:p>
    <w:p w14:paraId="6623FC73" w14:textId="6EB31629" w:rsidR="00BC43E0" w:rsidRPr="000777CD" w:rsidRDefault="00BC43E0" w:rsidP="00BC43E0">
      <w:pPr>
        <w:tabs>
          <w:tab w:val="left" w:pos="6435"/>
        </w:tabs>
        <w:rPr>
          <w:rFonts w:ascii="Times New Roman" w:hAnsi="Times New Roman" w:cs="Times New Roman"/>
          <w:b/>
          <w:sz w:val="24"/>
          <w:szCs w:val="24"/>
        </w:rPr>
      </w:pPr>
      <w:bookmarkStart w:id="2" w:name="_Hlk150850912"/>
      <w:r w:rsidRPr="000777CD">
        <w:rPr>
          <w:rFonts w:ascii="Times New Roman" w:hAnsi="Times New Roman" w:cs="Times New Roman"/>
          <w:b/>
          <w:sz w:val="24"/>
          <w:szCs w:val="24"/>
        </w:rPr>
        <w:t>Izvor-11 (Opći prihodi i primici)</w:t>
      </w:r>
    </w:p>
    <w:bookmarkEnd w:id="2"/>
    <w:p w14:paraId="4E3560F0" w14:textId="77777777" w:rsidR="00A71857" w:rsidRPr="000777CD" w:rsidRDefault="00A71857" w:rsidP="00A71857">
      <w:pPr>
        <w:rPr>
          <w:rFonts w:ascii="Times New Roman" w:hAnsi="Times New Roman" w:cs="Times New Roman"/>
          <w:i/>
          <w:sz w:val="24"/>
          <w:szCs w:val="24"/>
        </w:rPr>
      </w:pPr>
      <w:r w:rsidRPr="000777CD">
        <w:rPr>
          <w:rFonts w:ascii="Times New Roman" w:hAnsi="Times New Roman" w:cs="Times New Roman"/>
          <w:i/>
          <w:sz w:val="24"/>
          <w:szCs w:val="24"/>
        </w:rPr>
        <w:t xml:space="preserve">Ova aktivnost/ projekt sastoji se od sljedećih elemenata/ </w:t>
      </w:r>
      <w:proofErr w:type="spellStart"/>
      <w:r w:rsidRPr="000777CD">
        <w:rPr>
          <w:rFonts w:ascii="Times New Roman" w:hAnsi="Times New Roman" w:cs="Times New Roman"/>
          <w:i/>
          <w:sz w:val="24"/>
          <w:szCs w:val="24"/>
        </w:rPr>
        <w:t>podaktivnosti</w:t>
      </w:r>
      <w:proofErr w:type="spellEnd"/>
      <w:r w:rsidRPr="000777CD">
        <w:rPr>
          <w:rFonts w:ascii="Times New Roman" w:hAnsi="Times New Roman" w:cs="Times New Roman"/>
          <w:i/>
          <w:sz w:val="24"/>
          <w:szCs w:val="24"/>
        </w:rPr>
        <w:t>:</w:t>
      </w:r>
    </w:p>
    <w:p w14:paraId="70D4C3D5" w14:textId="77777777" w:rsidR="00A71857" w:rsidRPr="000777CD" w:rsidRDefault="004D2B65" w:rsidP="00A71857">
      <w:pPr>
        <w:rPr>
          <w:rFonts w:ascii="Times New Roman" w:hAnsi="Times New Roman" w:cs="Times New Roman"/>
          <w:sz w:val="24"/>
          <w:szCs w:val="24"/>
        </w:rPr>
      </w:pPr>
      <w:r w:rsidRPr="000777CD">
        <w:rPr>
          <w:rFonts w:ascii="Times New Roman" w:hAnsi="Times New Roman" w:cs="Times New Roman"/>
          <w:sz w:val="24"/>
          <w:szCs w:val="24"/>
        </w:rPr>
        <w:t xml:space="preserve">     </w:t>
      </w:r>
      <w:r w:rsidR="00CC52AF" w:rsidRPr="000777CD">
        <w:rPr>
          <w:rFonts w:ascii="Times New Roman" w:hAnsi="Times New Roman" w:cs="Times New Roman"/>
          <w:sz w:val="24"/>
          <w:szCs w:val="24"/>
        </w:rPr>
        <w:t xml:space="preserve"> </w:t>
      </w:r>
      <w:r w:rsidRPr="000777CD">
        <w:rPr>
          <w:rFonts w:ascii="Times New Roman" w:hAnsi="Times New Roman" w:cs="Times New Roman"/>
          <w:sz w:val="24"/>
          <w:szCs w:val="24"/>
        </w:rPr>
        <w:t xml:space="preserve"> </w:t>
      </w:r>
      <w:r w:rsidR="00A71857" w:rsidRPr="000777CD">
        <w:rPr>
          <w:rFonts w:ascii="Times New Roman" w:hAnsi="Times New Roman" w:cs="Times New Roman"/>
          <w:sz w:val="24"/>
          <w:szCs w:val="24"/>
        </w:rPr>
        <w:t>1.</w:t>
      </w:r>
      <w:r w:rsidR="00A71857" w:rsidRPr="000777CD">
        <w:rPr>
          <w:rFonts w:ascii="Times New Roman" w:hAnsi="Times New Roman" w:cs="Times New Roman"/>
          <w:sz w:val="24"/>
          <w:szCs w:val="24"/>
        </w:rPr>
        <w:tab/>
        <w:t>Financiranja rashoda za plaće</w:t>
      </w:r>
    </w:p>
    <w:p w14:paraId="2D69AAC1" w14:textId="77777777" w:rsidR="00352438" w:rsidRPr="000777CD" w:rsidRDefault="004D2B65" w:rsidP="00A71857">
      <w:pPr>
        <w:rPr>
          <w:rFonts w:ascii="Times New Roman" w:hAnsi="Times New Roman" w:cs="Times New Roman"/>
          <w:sz w:val="24"/>
          <w:szCs w:val="24"/>
        </w:rPr>
      </w:pPr>
      <w:r w:rsidRPr="000777CD">
        <w:rPr>
          <w:rFonts w:ascii="Times New Roman" w:hAnsi="Times New Roman" w:cs="Times New Roman"/>
          <w:sz w:val="24"/>
          <w:szCs w:val="24"/>
        </w:rPr>
        <w:t xml:space="preserve">       </w:t>
      </w:r>
      <w:r w:rsidR="00A71857" w:rsidRPr="000777CD">
        <w:rPr>
          <w:rFonts w:ascii="Times New Roman" w:hAnsi="Times New Roman" w:cs="Times New Roman"/>
          <w:sz w:val="24"/>
          <w:szCs w:val="24"/>
        </w:rPr>
        <w:t>2.</w:t>
      </w:r>
      <w:r w:rsidR="00A71857" w:rsidRPr="000777CD">
        <w:rPr>
          <w:rFonts w:ascii="Times New Roman" w:hAnsi="Times New Roman" w:cs="Times New Roman"/>
          <w:sz w:val="24"/>
          <w:szCs w:val="24"/>
        </w:rPr>
        <w:tab/>
        <w:t>Financiranja materijalnih prava zaposlenih</w:t>
      </w:r>
    </w:p>
    <w:p w14:paraId="49C88900" w14:textId="77777777" w:rsidR="00424EB7" w:rsidRPr="000777CD" w:rsidRDefault="00424EB7" w:rsidP="00A71857">
      <w:pPr>
        <w:rPr>
          <w:rFonts w:ascii="Times New Roman" w:hAnsi="Times New Roman" w:cs="Times New Roman"/>
          <w:sz w:val="24"/>
          <w:szCs w:val="24"/>
        </w:rPr>
      </w:pPr>
      <w:r w:rsidRPr="000777CD">
        <w:rPr>
          <w:rFonts w:ascii="Times New Roman" w:hAnsi="Times New Roman" w:cs="Times New Roman"/>
          <w:sz w:val="24"/>
          <w:szCs w:val="24"/>
        </w:rPr>
        <w:t>Ova aktivnost provodi se svake godine.</w:t>
      </w:r>
    </w:p>
    <w:p w14:paraId="2D3CAB81" w14:textId="609ED82C" w:rsidR="00424EB7" w:rsidRPr="000777CD" w:rsidRDefault="00424EB7" w:rsidP="00A71857">
      <w:pPr>
        <w:rPr>
          <w:rFonts w:ascii="Times New Roman" w:hAnsi="Times New Roman" w:cs="Times New Roman"/>
          <w:sz w:val="24"/>
          <w:szCs w:val="24"/>
        </w:rPr>
      </w:pPr>
      <w:r w:rsidRPr="000777CD">
        <w:rPr>
          <w:rFonts w:ascii="Times New Roman" w:hAnsi="Times New Roman" w:cs="Times New Roman"/>
          <w:sz w:val="24"/>
          <w:szCs w:val="24"/>
        </w:rPr>
        <w:t>U razdoblju 202</w:t>
      </w:r>
      <w:r w:rsidR="006A5814" w:rsidRPr="000777CD">
        <w:rPr>
          <w:rFonts w:ascii="Times New Roman" w:hAnsi="Times New Roman" w:cs="Times New Roman"/>
          <w:sz w:val="24"/>
          <w:szCs w:val="24"/>
        </w:rPr>
        <w:t>5</w:t>
      </w:r>
      <w:r w:rsidRPr="000777CD">
        <w:rPr>
          <w:rFonts w:ascii="Times New Roman" w:hAnsi="Times New Roman" w:cs="Times New Roman"/>
          <w:sz w:val="24"/>
          <w:szCs w:val="24"/>
        </w:rPr>
        <w:t>.-202</w:t>
      </w:r>
      <w:r w:rsidR="006A5814" w:rsidRPr="000777CD">
        <w:rPr>
          <w:rFonts w:ascii="Times New Roman" w:hAnsi="Times New Roman" w:cs="Times New Roman"/>
          <w:sz w:val="24"/>
          <w:szCs w:val="24"/>
        </w:rPr>
        <w:t>7</w:t>
      </w:r>
      <w:r w:rsidRPr="000777CD">
        <w:rPr>
          <w:rFonts w:ascii="Times New Roman" w:hAnsi="Times New Roman" w:cs="Times New Roman"/>
          <w:sz w:val="24"/>
          <w:szCs w:val="24"/>
        </w:rPr>
        <w:t>.</w:t>
      </w:r>
      <w:r w:rsidR="00060566" w:rsidRPr="000777CD">
        <w:rPr>
          <w:rFonts w:ascii="Times New Roman" w:hAnsi="Times New Roman" w:cs="Times New Roman"/>
          <w:sz w:val="24"/>
          <w:szCs w:val="24"/>
        </w:rPr>
        <w:t xml:space="preserve"> godina</w:t>
      </w:r>
      <w:r w:rsidRPr="000777CD">
        <w:rPr>
          <w:rFonts w:ascii="Times New Roman" w:hAnsi="Times New Roman" w:cs="Times New Roman"/>
          <w:sz w:val="24"/>
          <w:szCs w:val="24"/>
        </w:rPr>
        <w:t xml:space="preserve"> očekuje se porast na pozicijama ove aktivnosti, uslijed </w:t>
      </w:r>
      <w:r w:rsidR="00162CD9" w:rsidRPr="000777CD">
        <w:rPr>
          <w:rFonts w:ascii="Times New Roman" w:hAnsi="Times New Roman" w:cs="Times New Roman"/>
          <w:sz w:val="24"/>
          <w:szCs w:val="24"/>
        </w:rPr>
        <w:t>promjene</w:t>
      </w:r>
      <w:r w:rsidRPr="000777CD">
        <w:rPr>
          <w:rFonts w:ascii="Times New Roman" w:hAnsi="Times New Roman" w:cs="Times New Roman"/>
          <w:sz w:val="24"/>
          <w:szCs w:val="24"/>
        </w:rPr>
        <w:t xml:space="preserve"> Pravilnika o</w:t>
      </w:r>
      <w:r w:rsidR="00353372" w:rsidRPr="000777CD">
        <w:rPr>
          <w:rFonts w:ascii="Times New Roman" w:hAnsi="Times New Roman" w:cs="Times New Roman"/>
          <w:sz w:val="24"/>
          <w:szCs w:val="24"/>
        </w:rPr>
        <w:t xml:space="preserve"> unutarnjem</w:t>
      </w:r>
      <w:r w:rsidRPr="000777CD">
        <w:rPr>
          <w:rFonts w:ascii="Times New Roman" w:hAnsi="Times New Roman" w:cs="Times New Roman"/>
          <w:sz w:val="24"/>
          <w:szCs w:val="24"/>
        </w:rPr>
        <w:t xml:space="preserve"> ustrojstvu</w:t>
      </w:r>
      <w:r w:rsidR="00AC4674" w:rsidRPr="000777CD">
        <w:rPr>
          <w:rFonts w:ascii="Times New Roman" w:hAnsi="Times New Roman" w:cs="Times New Roman"/>
          <w:sz w:val="24"/>
          <w:szCs w:val="24"/>
        </w:rPr>
        <w:t xml:space="preserve"> i ustrojstvu</w:t>
      </w:r>
      <w:r w:rsidRPr="000777CD">
        <w:rPr>
          <w:rFonts w:ascii="Times New Roman" w:hAnsi="Times New Roman" w:cs="Times New Roman"/>
          <w:sz w:val="24"/>
          <w:szCs w:val="24"/>
        </w:rPr>
        <w:t xml:space="preserve"> radnih mjesta, </w:t>
      </w:r>
      <w:r w:rsidR="00060566" w:rsidRPr="000777CD">
        <w:rPr>
          <w:rFonts w:ascii="Times New Roman" w:hAnsi="Times New Roman" w:cs="Times New Roman"/>
          <w:sz w:val="24"/>
          <w:szCs w:val="24"/>
        </w:rPr>
        <w:t xml:space="preserve">a radi prevođenja koeficijenata, </w:t>
      </w:r>
      <w:r w:rsidRPr="000777CD">
        <w:rPr>
          <w:rFonts w:ascii="Times New Roman" w:hAnsi="Times New Roman" w:cs="Times New Roman"/>
          <w:sz w:val="24"/>
          <w:szCs w:val="24"/>
        </w:rPr>
        <w:t>pri čemu dolazi do povećanja koeficijenata na pojedinim radnim mjestima te samim time i povećanja prihoda i rashoda  za plaće zaposlenih</w:t>
      </w:r>
      <w:r w:rsidR="0072706A" w:rsidRPr="000777CD">
        <w:rPr>
          <w:rFonts w:ascii="Times New Roman" w:hAnsi="Times New Roman" w:cs="Times New Roman"/>
          <w:sz w:val="24"/>
          <w:szCs w:val="24"/>
        </w:rPr>
        <w:t xml:space="preserve">, te </w:t>
      </w:r>
      <w:r w:rsidR="00060566" w:rsidRPr="000777CD">
        <w:rPr>
          <w:rFonts w:ascii="Times New Roman" w:hAnsi="Times New Roman" w:cs="Times New Roman"/>
          <w:sz w:val="24"/>
          <w:szCs w:val="24"/>
        </w:rPr>
        <w:t>radi porasta broja zaposlenih na teret državnog proračuna nakon novo odobrenih radnih mjesta.</w:t>
      </w:r>
    </w:p>
    <w:p w14:paraId="1D96E635" w14:textId="677BF000" w:rsidR="00AC4674" w:rsidRPr="000777CD" w:rsidRDefault="00AC4674" w:rsidP="00AC4674">
      <w:pPr>
        <w:rPr>
          <w:rFonts w:ascii="Times New Roman" w:hAnsi="Times New Roman" w:cs="Times New Roman"/>
          <w:b/>
          <w:i/>
          <w:sz w:val="24"/>
          <w:szCs w:val="24"/>
        </w:rPr>
      </w:pPr>
      <w:r w:rsidRPr="000777CD">
        <w:rPr>
          <w:rFonts w:ascii="Times New Roman" w:hAnsi="Times New Roman" w:cs="Times New Roman"/>
          <w:b/>
          <w:i/>
          <w:sz w:val="24"/>
          <w:szCs w:val="24"/>
        </w:rPr>
        <w:t>Izračun financijskog plana:</w:t>
      </w:r>
    </w:p>
    <w:p w14:paraId="410A4011" w14:textId="77777777" w:rsidR="00AC4674" w:rsidRPr="000777CD" w:rsidRDefault="00AC4674" w:rsidP="00AC4674">
      <w:pPr>
        <w:rPr>
          <w:rFonts w:ascii="Times New Roman" w:hAnsi="Times New Roman" w:cs="Times New Roman"/>
          <w:i/>
          <w:sz w:val="24"/>
          <w:szCs w:val="24"/>
        </w:rPr>
      </w:pPr>
      <w:r w:rsidRPr="000777CD">
        <w:rPr>
          <w:rFonts w:ascii="Times New Roman" w:hAnsi="Times New Roman" w:cs="Times New Roman"/>
          <w:i/>
          <w:sz w:val="24"/>
          <w:szCs w:val="24"/>
        </w:rPr>
        <w:t xml:space="preserve">        1.</w:t>
      </w:r>
      <w:r w:rsidRPr="000777CD">
        <w:rPr>
          <w:rFonts w:ascii="Times New Roman" w:hAnsi="Times New Roman" w:cs="Times New Roman"/>
          <w:i/>
          <w:sz w:val="24"/>
          <w:szCs w:val="24"/>
        </w:rPr>
        <w:tab/>
        <w:t xml:space="preserve">Element/ </w:t>
      </w:r>
      <w:proofErr w:type="spellStart"/>
      <w:r w:rsidRPr="000777CD">
        <w:rPr>
          <w:rFonts w:ascii="Times New Roman" w:hAnsi="Times New Roman" w:cs="Times New Roman"/>
          <w:i/>
          <w:sz w:val="24"/>
          <w:szCs w:val="24"/>
        </w:rPr>
        <w:t>podaktivnost</w:t>
      </w:r>
      <w:proofErr w:type="spellEnd"/>
      <w:r w:rsidRPr="000777CD">
        <w:rPr>
          <w:rFonts w:ascii="Times New Roman" w:hAnsi="Times New Roman" w:cs="Times New Roman"/>
          <w:i/>
          <w:sz w:val="24"/>
          <w:szCs w:val="24"/>
        </w:rPr>
        <w:t xml:space="preserve"> 1:</w:t>
      </w:r>
    </w:p>
    <w:p w14:paraId="4148AA96" w14:textId="18F93BAB" w:rsidR="00AC4674" w:rsidRPr="000777CD" w:rsidRDefault="004E172C" w:rsidP="004E172C">
      <w:pPr>
        <w:jc w:val="both"/>
        <w:rPr>
          <w:rFonts w:ascii="Times New Roman" w:hAnsi="Times New Roman" w:cs="Times New Roman"/>
          <w:i/>
          <w:sz w:val="24"/>
          <w:szCs w:val="24"/>
        </w:rPr>
      </w:pPr>
      <w:r w:rsidRPr="000777CD">
        <w:rPr>
          <w:rFonts w:ascii="Times New Roman" w:hAnsi="Times New Roman" w:cs="Times New Roman"/>
          <w:i/>
          <w:sz w:val="24"/>
          <w:szCs w:val="24"/>
        </w:rPr>
        <w:t xml:space="preserve">           </w:t>
      </w:r>
      <w:r w:rsidR="00AC4674" w:rsidRPr="000777CD">
        <w:rPr>
          <w:rFonts w:ascii="Times New Roman" w:hAnsi="Times New Roman" w:cs="Times New Roman"/>
          <w:i/>
          <w:sz w:val="24"/>
          <w:szCs w:val="24"/>
        </w:rPr>
        <w:t>Planirani broj zaposlenih u 202</w:t>
      </w:r>
      <w:r w:rsidR="00060566" w:rsidRPr="000777CD">
        <w:rPr>
          <w:rFonts w:ascii="Times New Roman" w:hAnsi="Times New Roman" w:cs="Times New Roman"/>
          <w:i/>
          <w:sz w:val="24"/>
          <w:szCs w:val="24"/>
        </w:rPr>
        <w:t>5</w:t>
      </w:r>
      <w:r w:rsidR="00AC4674" w:rsidRPr="000777CD">
        <w:rPr>
          <w:rFonts w:ascii="Times New Roman" w:hAnsi="Times New Roman" w:cs="Times New Roman"/>
          <w:i/>
          <w:sz w:val="24"/>
          <w:szCs w:val="24"/>
        </w:rPr>
        <w:t xml:space="preserve">.g. x iznos prosječne mjesečne plaće x 12 mjeseci + </w:t>
      </w:r>
      <w:r w:rsidR="002D07F0" w:rsidRPr="000777CD">
        <w:rPr>
          <w:rFonts w:ascii="Times New Roman" w:hAnsi="Times New Roman" w:cs="Times New Roman"/>
          <w:i/>
          <w:sz w:val="24"/>
          <w:szCs w:val="24"/>
        </w:rPr>
        <w:t>doprinosi za</w:t>
      </w:r>
      <w:r w:rsidR="00D06493" w:rsidRPr="000777CD">
        <w:rPr>
          <w:rFonts w:ascii="Times New Roman" w:hAnsi="Times New Roman" w:cs="Times New Roman"/>
          <w:i/>
          <w:sz w:val="24"/>
          <w:szCs w:val="24"/>
        </w:rPr>
        <w:t xml:space="preserve"> obvezno zdravstveno osiguranje </w:t>
      </w:r>
      <w:r w:rsidR="00AC4674" w:rsidRPr="000777CD">
        <w:rPr>
          <w:rFonts w:ascii="Times New Roman" w:hAnsi="Times New Roman" w:cs="Times New Roman"/>
          <w:i/>
          <w:sz w:val="24"/>
          <w:szCs w:val="24"/>
        </w:rPr>
        <w:t>=</w:t>
      </w:r>
      <w:r w:rsidR="00060566" w:rsidRPr="000777CD">
        <w:rPr>
          <w:rFonts w:ascii="Times New Roman" w:hAnsi="Times New Roman" w:cs="Times New Roman"/>
          <w:i/>
          <w:sz w:val="24"/>
          <w:szCs w:val="24"/>
        </w:rPr>
        <w:t>5</w:t>
      </w:r>
      <w:r w:rsidR="00C202C5" w:rsidRPr="000777CD">
        <w:rPr>
          <w:rFonts w:ascii="Times New Roman" w:hAnsi="Times New Roman" w:cs="Times New Roman"/>
          <w:i/>
          <w:sz w:val="24"/>
          <w:szCs w:val="24"/>
        </w:rPr>
        <w:t>.</w:t>
      </w:r>
      <w:r w:rsidR="00060566" w:rsidRPr="000777CD">
        <w:rPr>
          <w:rFonts w:ascii="Times New Roman" w:hAnsi="Times New Roman" w:cs="Times New Roman"/>
          <w:i/>
          <w:sz w:val="24"/>
          <w:szCs w:val="24"/>
        </w:rPr>
        <w:t>219</w:t>
      </w:r>
      <w:r w:rsidR="00920C6F" w:rsidRPr="000777CD">
        <w:rPr>
          <w:rFonts w:ascii="Times New Roman" w:hAnsi="Times New Roman" w:cs="Times New Roman"/>
          <w:i/>
          <w:sz w:val="24"/>
          <w:szCs w:val="24"/>
        </w:rPr>
        <w:t>.</w:t>
      </w:r>
      <w:r w:rsidR="00060566" w:rsidRPr="000777CD">
        <w:rPr>
          <w:rFonts w:ascii="Times New Roman" w:hAnsi="Times New Roman" w:cs="Times New Roman"/>
          <w:i/>
          <w:sz w:val="24"/>
          <w:szCs w:val="24"/>
        </w:rPr>
        <w:t>609</w:t>
      </w:r>
      <w:r w:rsidR="00C202C5" w:rsidRPr="000777CD">
        <w:rPr>
          <w:rFonts w:ascii="Times New Roman" w:hAnsi="Times New Roman" w:cs="Times New Roman"/>
          <w:i/>
          <w:sz w:val="24"/>
          <w:szCs w:val="24"/>
        </w:rPr>
        <w:t>,00 €</w:t>
      </w:r>
    </w:p>
    <w:p w14:paraId="1BC5113D" w14:textId="07D10245" w:rsidR="00AC4674" w:rsidRPr="000777CD" w:rsidRDefault="004E172C" w:rsidP="004E172C">
      <w:pPr>
        <w:jc w:val="both"/>
        <w:rPr>
          <w:rFonts w:ascii="Times New Roman" w:hAnsi="Times New Roman" w:cs="Times New Roman"/>
          <w:i/>
          <w:sz w:val="24"/>
          <w:szCs w:val="24"/>
        </w:rPr>
      </w:pPr>
      <w:r w:rsidRPr="000777CD">
        <w:rPr>
          <w:rFonts w:ascii="Times New Roman" w:hAnsi="Times New Roman" w:cs="Times New Roman"/>
          <w:i/>
          <w:sz w:val="24"/>
          <w:szCs w:val="24"/>
        </w:rPr>
        <w:t xml:space="preserve">          </w:t>
      </w:r>
      <w:r w:rsidR="00554FFE" w:rsidRPr="000777CD">
        <w:rPr>
          <w:rFonts w:ascii="Times New Roman" w:hAnsi="Times New Roman" w:cs="Times New Roman"/>
          <w:i/>
          <w:sz w:val="24"/>
          <w:szCs w:val="24"/>
        </w:rPr>
        <w:t>Planirani b</w:t>
      </w:r>
      <w:r w:rsidR="00AC4674" w:rsidRPr="000777CD">
        <w:rPr>
          <w:rFonts w:ascii="Times New Roman" w:hAnsi="Times New Roman" w:cs="Times New Roman"/>
          <w:i/>
          <w:sz w:val="24"/>
          <w:szCs w:val="24"/>
        </w:rPr>
        <w:t>roj zaposlenih u 202</w:t>
      </w:r>
      <w:r w:rsidR="00060566" w:rsidRPr="000777CD">
        <w:rPr>
          <w:rFonts w:ascii="Times New Roman" w:hAnsi="Times New Roman" w:cs="Times New Roman"/>
          <w:i/>
          <w:sz w:val="24"/>
          <w:szCs w:val="24"/>
        </w:rPr>
        <w:t>6</w:t>
      </w:r>
      <w:r w:rsidR="00AC4674" w:rsidRPr="000777CD">
        <w:rPr>
          <w:rFonts w:ascii="Times New Roman" w:hAnsi="Times New Roman" w:cs="Times New Roman"/>
          <w:i/>
          <w:sz w:val="24"/>
          <w:szCs w:val="24"/>
        </w:rPr>
        <w:t xml:space="preserve">.g. x iznos prosječne mjesečne plaće x 12 mjeseci + </w:t>
      </w:r>
      <w:r w:rsidR="00D06493" w:rsidRPr="000777CD">
        <w:rPr>
          <w:rFonts w:ascii="Times New Roman" w:hAnsi="Times New Roman" w:cs="Times New Roman"/>
          <w:i/>
          <w:sz w:val="24"/>
          <w:szCs w:val="24"/>
        </w:rPr>
        <w:t xml:space="preserve">doprinosi za </w:t>
      </w:r>
      <w:r w:rsidR="00AC4674" w:rsidRPr="000777CD">
        <w:rPr>
          <w:rFonts w:ascii="Times New Roman" w:hAnsi="Times New Roman" w:cs="Times New Roman"/>
          <w:i/>
          <w:sz w:val="24"/>
          <w:szCs w:val="24"/>
        </w:rPr>
        <w:t xml:space="preserve">  </w:t>
      </w:r>
      <w:r w:rsidR="00D06493" w:rsidRPr="000777CD">
        <w:rPr>
          <w:rFonts w:ascii="Times New Roman" w:hAnsi="Times New Roman" w:cs="Times New Roman"/>
          <w:i/>
          <w:sz w:val="24"/>
          <w:szCs w:val="24"/>
        </w:rPr>
        <w:t>obvezno zdravstveno osiguranje</w:t>
      </w:r>
      <w:r w:rsidR="00AC4674" w:rsidRPr="000777CD">
        <w:rPr>
          <w:rFonts w:ascii="Times New Roman" w:hAnsi="Times New Roman" w:cs="Times New Roman"/>
          <w:i/>
          <w:sz w:val="24"/>
          <w:szCs w:val="24"/>
        </w:rPr>
        <w:t>=</w:t>
      </w:r>
      <w:r w:rsidR="00E764B1" w:rsidRPr="000777CD">
        <w:rPr>
          <w:rFonts w:ascii="Times New Roman" w:hAnsi="Times New Roman" w:cs="Times New Roman"/>
          <w:i/>
          <w:sz w:val="24"/>
          <w:szCs w:val="24"/>
        </w:rPr>
        <w:t>5</w:t>
      </w:r>
      <w:r w:rsidR="00C202C5" w:rsidRPr="000777CD">
        <w:rPr>
          <w:rFonts w:ascii="Times New Roman" w:hAnsi="Times New Roman" w:cs="Times New Roman"/>
          <w:i/>
          <w:sz w:val="24"/>
          <w:szCs w:val="24"/>
        </w:rPr>
        <w:t>.</w:t>
      </w:r>
      <w:r w:rsidR="00E764B1" w:rsidRPr="000777CD">
        <w:rPr>
          <w:rFonts w:ascii="Times New Roman" w:hAnsi="Times New Roman" w:cs="Times New Roman"/>
          <w:i/>
          <w:sz w:val="24"/>
          <w:szCs w:val="24"/>
        </w:rPr>
        <w:t>219</w:t>
      </w:r>
      <w:r w:rsidR="00920C6F" w:rsidRPr="000777CD">
        <w:rPr>
          <w:rFonts w:ascii="Times New Roman" w:hAnsi="Times New Roman" w:cs="Times New Roman"/>
          <w:i/>
          <w:sz w:val="24"/>
          <w:szCs w:val="24"/>
        </w:rPr>
        <w:t>.</w:t>
      </w:r>
      <w:r w:rsidR="00E764B1" w:rsidRPr="000777CD">
        <w:rPr>
          <w:rFonts w:ascii="Times New Roman" w:hAnsi="Times New Roman" w:cs="Times New Roman"/>
          <w:i/>
          <w:sz w:val="24"/>
          <w:szCs w:val="24"/>
        </w:rPr>
        <w:t>609</w:t>
      </w:r>
      <w:r w:rsidR="00635FB0" w:rsidRPr="000777CD">
        <w:rPr>
          <w:rFonts w:ascii="Times New Roman" w:hAnsi="Times New Roman" w:cs="Times New Roman"/>
          <w:i/>
          <w:sz w:val="24"/>
          <w:szCs w:val="24"/>
        </w:rPr>
        <w:t>,00</w:t>
      </w:r>
      <w:r w:rsidR="00C202C5" w:rsidRPr="000777CD">
        <w:rPr>
          <w:rFonts w:ascii="Times New Roman" w:hAnsi="Times New Roman" w:cs="Times New Roman"/>
          <w:i/>
          <w:sz w:val="24"/>
          <w:szCs w:val="24"/>
        </w:rPr>
        <w:t xml:space="preserve"> €</w:t>
      </w:r>
    </w:p>
    <w:p w14:paraId="72331558" w14:textId="7831806B" w:rsidR="00AC4674" w:rsidRPr="000777CD" w:rsidRDefault="004E172C" w:rsidP="004E172C">
      <w:pPr>
        <w:jc w:val="both"/>
        <w:rPr>
          <w:rFonts w:ascii="Times New Roman" w:hAnsi="Times New Roman" w:cs="Times New Roman"/>
          <w:i/>
          <w:sz w:val="24"/>
          <w:szCs w:val="24"/>
        </w:rPr>
      </w:pPr>
      <w:r w:rsidRPr="000777CD">
        <w:rPr>
          <w:rFonts w:ascii="Times New Roman" w:hAnsi="Times New Roman" w:cs="Times New Roman"/>
          <w:i/>
          <w:sz w:val="24"/>
          <w:szCs w:val="24"/>
        </w:rPr>
        <w:t xml:space="preserve">         </w:t>
      </w:r>
      <w:r w:rsidR="00554FFE" w:rsidRPr="000777CD">
        <w:rPr>
          <w:rFonts w:ascii="Times New Roman" w:hAnsi="Times New Roman" w:cs="Times New Roman"/>
          <w:i/>
          <w:sz w:val="24"/>
          <w:szCs w:val="24"/>
        </w:rPr>
        <w:t>Planirani b</w:t>
      </w:r>
      <w:r w:rsidR="00AC4674" w:rsidRPr="000777CD">
        <w:rPr>
          <w:rFonts w:ascii="Times New Roman" w:hAnsi="Times New Roman" w:cs="Times New Roman"/>
          <w:i/>
          <w:sz w:val="24"/>
          <w:szCs w:val="24"/>
        </w:rPr>
        <w:t>roj zaposlenih u 202</w:t>
      </w:r>
      <w:r w:rsidR="00060566" w:rsidRPr="000777CD">
        <w:rPr>
          <w:rFonts w:ascii="Times New Roman" w:hAnsi="Times New Roman" w:cs="Times New Roman"/>
          <w:i/>
          <w:sz w:val="24"/>
          <w:szCs w:val="24"/>
        </w:rPr>
        <w:t>7</w:t>
      </w:r>
      <w:r w:rsidR="00AC4674" w:rsidRPr="000777CD">
        <w:rPr>
          <w:rFonts w:ascii="Times New Roman" w:hAnsi="Times New Roman" w:cs="Times New Roman"/>
          <w:i/>
          <w:sz w:val="24"/>
          <w:szCs w:val="24"/>
        </w:rPr>
        <w:t xml:space="preserve">.g. x iznos prosječne mjesečne plaće x 12 mjeseci + </w:t>
      </w:r>
      <w:r w:rsidR="00554FFE" w:rsidRPr="000777CD">
        <w:rPr>
          <w:rFonts w:ascii="Times New Roman" w:hAnsi="Times New Roman" w:cs="Times New Roman"/>
          <w:i/>
          <w:sz w:val="24"/>
          <w:szCs w:val="24"/>
        </w:rPr>
        <w:t>doprinosi</w:t>
      </w:r>
      <w:r w:rsidR="00AC4674" w:rsidRPr="000777CD">
        <w:rPr>
          <w:rFonts w:ascii="Times New Roman" w:hAnsi="Times New Roman" w:cs="Times New Roman"/>
          <w:i/>
          <w:sz w:val="24"/>
          <w:szCs w:val="24"/>
        </w:rPr>
        <w:t xml:space="preserve"> za  </w:t>
      </w:r>
      <w:r w:rsidR="00554FFE" w:rsidRPr="000777CD">
        <w:rPr>
          <w:rFonts w:ascii="Times New Roman" w:hAnsi="Times New Roman" w:cs="Times New Roman"/>
          <w:i/>
          <w:sz w:val="24"/>
          <w:szCs w:val="24"/>
        </w:rPr>
        <w:t>obvezno zdravstveno osiguranje</w:t>
      </w:r>
      <w:r w:rsidR="00AC4674" w:rsidRPr="000777CD">
        <w:rPr>
          <w:rFonts w:ascii="Times New Roman" w:hAnsi="Times New Roman" w:cs="Times New Roman"/>
          <w:i/>
          <w:sz w:val="24"/>
          <w:szCs w:val="24"/>
        </w:rPr>
        <w:t>=</w:t>
      </w:r>
      <w:r w:rsidR="00E764B1" w:rsidRPr="000777CD">
        <w:rPr>
          <w:rFonts w:ascii="Times New Roman" w:hAnsi="Times New Roman" w:cs="Times New Roman"/>
          <w:i/>
          <w:sz w:val="24"/>
          <w:szCs w:val="24"/>
        </w:rPr>
        <w:t>5.219.609,</w:t>
      </w:r>
      <w:r w:rsidR="00C202C5" w:rsidRPr="000777CD">
        <w:rPr>
          <w:rFonts w:ascii="Times New Roman" w:hAnsi="Times New Roman" w:cs="Times New Roman"/>
          <w:i/>
          <w:sz w:val="24"/>
          <w:szCs w:val="24"/>
        </w:rPr>
        <w:t>00 €</w:t>
      </w:r>
    </w:p>
    <w:p w14:paraId="2CC6B60C" w14:textId="77777777" w:rsidR="00AC4674" w:rsidRPr="000777CD" w:rsidRDefault="004E172C" w:rsidP="00AC4674">
      <w:pPr>
        <w:rPr>
          <w:rFonts w:ascii="Times New Roman" w:hAnsi="Times New Roman" w:cs="Times New Roman"/>
          <w:i/>
          <w:sz w:val="24"/>
          <w:szCs w:val="24"/>
        </w:rPr>
      </w:pPr>
      <w:r w:rsidRPr="000777CD">
        <w:rPr>
          <w:rFonts w:ascii="Times New Roman" w:hAnsi="Times New Roman" w:cs="Times New Roman"/>
          <w:i/>
          <w:sz w:val="24"/>
          <w:szCs w:val="24"/>
        </w:rPr>
        <w:t xml:space="preserve">      </w:t>
      </w:r>
      <w:r w:rsidR="00AC4674" w:rsidRPr="000777CD">
        <w:rPr>
          <w:rFonts w:ascii="Times New Roman" w:hAnsi="Times New Roman" w:cs="Times New Roman"/>
          <w:i/>
          <w:sz w:val="24"/>
          <w:szCs w:val="24"/>
        </w:rPr>
        <w:t>2.</w:t>
      </w:r>
      <w:r w:rsidR="00AC4674" w:rsidRPr="000777CD">
        <w:rPr>
          <w:rFonts w:ascii="Times New Roman" w:hAnsi="Times New Roman" w:cs="Times New Roman"/>
          <w:i/>
          <w:sz w:val="24"/>
          <w:szCs w:val="24"/>
        </w:rPr>
        <w:tab/>
        <w:t xml:space="preserve">Element/ </w:t>
      </w:r>
      <w:proofErr w:type="spellStart"/>
      <w:r w:rsidR="00AC4674" w:rsidRPr="000777CD">
        <w:rPr>
          <w:rFonts w:ascii="Times New Roman" w:hAnsi="Times New Roman" w:cs="Times New Roman"/>
          <w:i/>
          <w:sz w:val="24"/>
          <w:szCs w:val="24"/>
        </w:rPr>
        <w:t>podaktivnost</w:t>
      </w:r>
      <w:proofErr w:type="spellEnd"/>
      <w:r w:rsidR="00AC4674" w:rsidRPr="000777CD">
        <w:rPr>
          <w:rFonts w:ascii="Times New Roman" w:hAnsi="Times New Roman" w:cs="Times New Roman"/>
          <w:i/>
          <w:sz w:val="24"/>
          <w:szCs w:val="24"/>
        </w:rPr>
        <w:t xml:space="preserve"> 2:</w:t>
      </w:r>
    </w:p>
    <w:p w14:paraId="5E42C58C" w14:textId="65EE9AAD" w:rsidR="00AC4674" w:rsidRPr="000777CD" w:rsidRDefault="00AC4674" w:rsidP="00AC4674">
      <w:pPr>
        <w:rPr>
          <w:rFonts w:ascii="Times New Roman" w:hAnsi="Times New Roman" w:cs="Times New Roman"/>
          <w:i/>
          <w:sz w:val="24"/>
          <w:szCs w:val="24"/>
        </w:rPr>
      </w:pPr>
      <w:r w:rsidRPr="000777CD">
        <w:rPr>
          <w:rFonts w:ascii="Times New Roman" w:hAnsi="Times New Roman" w:cs="Times New Roman"/>
          <w:i/>
          <w:sz w:val="24"/>
          <w:szCs w:val="24"/>
        </w:rPr>
        <w:t xml:space="preserve">Materijalna prava zaposlenih planiraju se u visini </w:t>
      </w:r>
      <w:r w:rsidR="00C83BE4" w:rsidRPr="000777CD">
        <w:rPr>
          <w:rFonts w:ascii="Times New Roman" w:hAnsi="Times New Roman" w:cs="Times New Roman"/>
          <w:i/>
          <w:sz w:val="24"/>
          <w:szCs w:val="24"/>
        </w:rPr>
        <w:t>2</w:t>
      </w:r>
      <w:r w:rsidR="000C123C" w:rsidRPr="000777CD">
        <w:rPr>
          <w:rFonts w:ascii="Times New Roman" w:hAnsi="Times New Roman" w:cs="Times New Roman"/>
          <w:i/>
          <w:sz w:val="24"/>
          <w:szCs w:val="24"/>
        </w:rPr>
        <w:t>3</w:t>
      </w:r>
      <w:r w:rsidR="00E764B1" w:rsidRPr="000777CD">
        <w:rPr>
          <w:rFonts w:ascii="Times New Roman" w:hAnsi="Times New Roman" w:cs="Times New Roman"/>
          <w:i/>
          <w:sz w:val="24"/>
          <w:szCs w:val="24"/>
        </w:rPr>
        <w:t>2</w:t>
      </w:r>
      <w:r w:rsidR="00C202C5" w:rsidRPr="000777CD">
        <w:rPr>
          <w:rFonts w:ascii="Times New Roman" w:hAnsi="Times New Roman" w:cs="Times New Roman"/>
          <w:i/>
          <w:sz w:val="24"/>
          <w:szCs w:val="24"/>
        </w:rPr>
        <w:t>.</w:t>
      </w:r>
      <w:r w:rsidR="00C83BE4" w:rsidRPr="000777CD">
        <w:rPr>
          <w:rFonts w:ascii="Times New Roman" w:hAnsi="Times New Roman" w:cs="Times New Roman"/>
          <w:i/>
          <w:sz w:val="24"/>
          <w:szCs w:val="24"/>
        </w:rPr>
        <w:t>000</w:t>
      </w:r>
      <w:r w:rsidR="00C202C5" w:rsidRPr="000777CD">
        <w:rPr>
          <w:rFonts w:ascii="Times New Roman" w:hAnsi="Times New Roman" w:cs="Times New Roman"/>
          <w:i/>
          <w:sz w:val="24"/>
          <w:szCs w:val="24"/>
        </w:rPr>
        <w:t>,00</w:t>
      </w:r>
      <w:r w:rsidR="000C123C" w:rsidRPr="000777CD">
        <w:rPr>
          <w:rFonts w:ascii="Times New Roman" w:hAnsi="Times New Roman" w:cs="Times New Roman"/>
          <w:i/>
          <w:sz w:val="24"/>
          <w:szCs w:val="24"/>
        </w:rPr>
        <w:t xml:space="preserve"> €</w:t>
      </w:r>
      <w:r w:rsidRPr="000777CD">
        <w:rPr>
          <w:rFonts w:ascii="Times New Roman" w:hAnsi="Times New Roman" w:cs="Times New Roman"/>
          <w:i/>
          <w:sz w:val="24"/>
          <w:szCs w:val="24"/>
        </w:rPr>
        <w:t xml:space="preserve"> u 202</w:t>
      </w:r>
      <w:r w:rsidR="00E764B1" w:rsidRPr="000777CD">
        <w:rPr>
          <w:rFonts w:ascii="Times New Roman" w:hAnsi="Times New Roman" w:cs="Times New Roman"/>
          <w:i/>
          <w:sz w:val="24"/>
          <w:szCs w:val="24"/>
        </w:rPr>
        <w:t>5</w:t>
      </w:r>
      <w:r w:rsidRPr="000777CD">
        <w:rPr>
          <w:rFonts w:ascii="Times New Roman" w:hAnsi="Times New Roman" w:cs="Times New Roman"/>
          <w:i/>
          <w:sz w:val="24"/>
          <w:szCs w:val="24"/>
        </w:rPr>
        <w:t>.g.</w:t>
      </w:r>
      <w:r w:rsidR="00DD280E" w:rsidRPr="000777CD">
        <w:rPr>
          <w:rFonts w:ascii="Times New Roman" w:hAnsi="Times New Roman" w:cs="Times New Roman"/>
          <w:i/>
          <w:sz w:val="24"/>
          <w:szCs w:val="24"/>
        </w:rPr>
        <w:t xml:space="preserve">, u </w:t>
      </w:r>
      <w:r w:rsidRPr="000777CD">
        <w:rPr>
          <w:rFonts w:ascii="Times New Roman" w:hAnsi="Times New Roman" w:cs="Times New Roman"/>
          <w:i/>
          <w:sz w:val="24"/>
          <w:szCs w:val="24"/>
        </w:rPr>
        <w:t>202</w:t>
      </w:r>
      <w:r w:rsidR="00E764B1" w:rsidRPr="000777CD">
        <w:rPr>
          <w:rFonts w:ascii="Times New Roman" w:hAnsi="Times New Roman" w:cs="Times New Roman"/>
          <w:i/>
          <w:sz w:val="24"/>
          <w:szCs w:val="24"/>
        </w:rPr>
        <w:t>6</w:t>
      </w:r>
      <w:r w:rsidRPr="000777CD">
        <w:rPr>
          <w:rFonts w:ascii="Times New Roman" w:hAnsi="Times New Roman" w:cs="Times New Roman"/>
          <w:i/>
          <w:sz w:val="24"/>
          <w:szCs w:val="24"/>
        </w:rPr>
        <w:t>.g.</w:t>
      </w:r>
      <w:r w:rsidR="00DD280E" w:rsidRPr="000777CD">
        <w:rPr>
          <w:rFonts w:ascii="Times New Roman" w:hAnsi="Times New Roman" w:cs="Times New Roman"/>
          <w:i/>
          <w:sz w:val="24"/>
          <w:szCs w:val="24"/>
        </w:rPr>
        <w:t xml:space="preserve"> </w:t>
      </w:r>
      <w:r w:rsidR="00C83BE4" w:rsidRPr="000777CD">
        <w:rPr>
          <w:rFonts w:ascii="Times New Roman" w:hAnsi="Times New Roman" w:cs="Times New Roman"/>
          <w:i/>
          <w:sz w:val="24"/>
          <w:szCs w:val="24"/>
        </w:rPr>
        <w:t>2</w:t>
      </w:r>
      <w:r w:rsidR="000C123C" w:rsidRPr="000777CD">
        <w:rPr>
          <w:rFonts w:ascii="Times New Roman" w:hAnsi="Times New Roman" w:cs="Times New Roman"/>
          <w:i/>
          <w:sz w:val="24"/>
          <w:szCs w:val="24"/>
        </w:rPr>
        <w:t>3</w:t>
      </w:r>
      <w:r w:rsidR="00E764B1" w:rsidRPr="000777CD">
        <w:rPr>
          <w:rFonts w:ascii="Times New Roman" w:hAnsi="Times New Roman" w:cs="Times New Roman"/>
          <w:i/>
          <w:sz w:val="24"/>
          <w:szCs w:val="24"/>
        </w:rPr>
        <w:t>2</w:t>
      </w:r>
      <w:r w:rsidR="00DD280E" w:rsidRPr="000777CD">
        <w:rPr>
          <w:rFonts w:ascii="Times New Roman" w:hAnsi="Times New Roman" w:cs="Times New Roman"/>
          <w:i/>
          <w:sz w:val="24"/>
          <w:szCs w:val="24"/>
        </w:rPr>
        <w:t>.</w:t>
      </w:r>
      <w:r w:rsidR="00C83BE4" w:rsidRPr="000777CD">
        <w:rPr>
          <w:rFonts w:ascii="Times New Roman" w:hAnsi="Times New Roman" w:cs="Times New Roman"/>
          <w:i/>
          <w:sz w:val="24"/>
          <w:szCs w:val="24"/>
        </w:rPr>
        <w:t>000</w:t>
      </w:r>
      <w:r w:rsidR="00DD280E" w:rsidRPr="000777CD">
        <w:rPr>
          <w:rFonts w:ascii="Times New Roman" w:hAnsi="Times New Roman" w:cs="Times New Roman"/>
          <w:i/>
          <w:sz w:val="24"/>
          <w:szCs w:val="24"/>
        </w:rPr>
        <w:t>,00</w:t>
      </w:r>
      <w:r w:rsidR="000C123C" w:rsidRPr="000777CD">
        <w:rPr>
          <w:rFonts w:ascii="Times New Roman" w:hAnsi="Times New Roman" w:cs="Times New Roman"/>
          <w:i/>
          <w:sz w:val="24"/>
          <w:szCs w:val="24"/>
        </w:rPr>
        <w:t xml:space="preserve"> €</w:t>
      </w:r>
      <w:r w:rsidR="00DD280E" w:rsidRPr="000777CD">
        <w:rPr>
          <w:rFonts w:ascii="Times New Roman" w:hAnsi="Times New Roman" w:cs="Times New Roman"/>
          <w:i/>
          <w:sz w:val="24"/>
          <w:szCs w:val="24"/>
        </w:rPr>
        <w:t xml:space="preserve"> te </w:t>
      </w:r>
      <w:r w:rsidR="007A482F" w:rsidRPr="000777CD">
        <w:rPr>
          <w:rFonts w:ascii="Times New Roman" w:hAnsi="Times New Roman" w:cs="Times New Roman"/>
          <w:i/>
          <w:sz w:val="24"/>
          <w:szCs w:val="24"/>
        </w:rPr>
        <w:t xml:space="preserve">u </w:t>
      </w:r>
      <w:r w:rsidRPr="000777CD">
        <w:rPr>
          <w:rFonts w:ascii="Times New Roman" w:hAnsi="Times New Roman" w:cs="Times New Roman"/>
          <w:i/>
          <w:sz w:val="24"/>
          <w:szCs w:val="24"/>
        </w:rPr>
        <w:t>202</w:t>
      </w:r>
      <w:r w:rsidR="00E764B1" w:rsidRPr="000777CD">
        <w:rPr>
          <w:rFonts w:ascii="Times New Roman" w:hAnsi="Times New Roman" w:cs="Times New Roman"/>
          <w:i/>
          <w:sz w:val="24"/>
          <w:szCs w:val="24"/>
        </w:rPr>
        <w:t>7</w:t>
      </w:r>
      <w:r w:rsidRPr="000777CD">
        <w:rPr>
          <w:rFonts w:ascii="Times New Roman" w:hAnsi="Times New Roman" w:cs="Times New Roman"/>
          <w:i/>
          <w:sz w:val="24"/>
          <w:szCs w:val="24"/>
        </w:rPr>
        <w:t>.g.</w:t>
      </w:r>
      <w:r w:rsidR="00DD280E" w:rsidRPr="000777CD">
        <w:rPr>
          <w:rFonts w:ascii="Times New Roman" w:hAnsi="Times New Roman" w:cs="Times New Roman"/>
          <w:i/>
          <w:sz w:val="24"/>
          <w:szCs w:val="24"/>
        </w:rPr>
        <w:t xml:space="preserve"> </w:t>
      </w:r>
      <w:r w:rsidR="00C83BE4" w:rsidRPr="000777CD">
        <w:rPr>
          <w:rFonts w:ascii="Times New Roman" w:hAnsi="Times New Roman" w:cs="Times New Roman"/>
          <w:i/>
          <w:sz w:val="24"/>
          <w:szCs w:val="24"/>
        </w:rPr>
        <w:t>2</w:t>
      </w:r>
      <w:r w:rsidR="000C123C" w:rsidRPr="000777CD">
        <w:rPr>
          <w:rFonts w:ascii="Times New Roman" w:hAnsi="Times New Roman" w:cs="Times New Roman"/>
          <w:i/>
          <w:sz w:val="24"/>
          <w:szCs w:val="24"/>
        </w:rPr>
        <w:t>3</w:t>
      </w:r>
      <w:r w:rsidR="00E764B1" w:rsidRPr="000777CD">
        <w:rPr>
          <w:rFonts w:ascii="Times New Roman" w:hAnsi="Times New Roman" w:cs="Times New Roman"/>
          <w:i/>
          <w:sz w:val="24"/>
          <w:szCs w:val="24"/>
        </w:rPr>
        <w:t>2</w:t>
      </w:r>
      <w:r w:rsidR="00DD280E" w:rsidRPr="000777CD">
        <w:rPr>
          <w:rFonts w:ascii="Times New Roman" w:hAnsi="Times New Roman" w:cs="Times New Roman"/>
          <w:i/>
          <w:sz w:val="24"/>
          <w:szCs w:val="24"/>
        </w:rPr>
        <w:t>.</w:t>
      </w:r>
      <w:r w:rsidR="00C83BE4" w:rsidRPr="000777CD">
        <w:rPr>
          <w:rFonts w:ascii="Times New Roman" w:hAnsi="Times New Roman" w:cs="Times New Roman"/>
          <w:i/>
          <w:sz w:val="24"/>
          <w:szCs w:val="24"/>
        </w:rPr>
        <w:t>000</w:t>
      </w:r>
      <w:r w:rsidR="00DD280E" w:rsidRPr="000777CD">
        <w:rPr>
          <w:rFonts w:ascii="Times New Roman" w:hAnsi="Times New Roman" w:cs="Times New Roman"/>
          <w:i/>
          <w:sz w:val="24"/>
          <w:szCs w:val="24"/>
        </w:rPr>
        <w:t>,00</w:t>
      </w:r>
      <w:r w:rsidR="000C123C" w:rsidRPr="000777CD">
        <w:rPr>
          <w:rFonts w:ascii="Times New Roman" w:hAnsi="Times New Roman" w:cs="Times New Roman"/>
          <w:i/>
          <w:sz w:val="24"/>
          <w:szCs w:val="24"/>
        </w:rPr>
        <w:t xml:space="preserve"> €.</w:t>
      </w:r>
    </w:p>
    <w:p w14:paraId="4BE8FEC3" w14:textId="77777777" w:rsidR="00BC43E0" w:rsidRPr="000777CD" w:rsidRDefault="00BC43E0" w:rsidP="00AC4674">
      <w:pPr>
        <w:rPr>
          <w:rFonts w:ascii="Times New Roman" w:hAnsi="Times New Roman" w:cs="Times New Roman"/>
          <w:i/>
          <w:sz w:val="24"/>
          <w:szCs w:val="24"/>
        </w:rPr>
      </w:pPr>
    </w:p>
    <w:p w14:paraId="6C1DAB5F" w14:textId="1A1FB273" w:rsidR="00160571" w:rsidRPr="000777CD" w:rsidRDefault="00160571" w:rsidP="00160571">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0777CD">
        <w:rPr>
          <w:rFonts w:ascii="Times New Roman" w:hAnsi="Times New Roman" w:cs="Times New Roman"/>
          <w:b/>
          <w:sz w:val="24"/>
          <w:szCs w:val="24"/>
        </w:rPr>
        <w:t>A621181 Pravomoćne sudske presude</w:t>
      </w:r>
    </w:p>
    <w:p w14:paraId="5BDA66FB" w14:textId="1EAF6ADB" w:rsidR="00160571" w:rsidRPr="000777CD" w:rsidRDefault="005A7130" w:rsidP="00AC4674">
      <w:pPr>
        <w:rPr>
          <w:rFonts w:ascii="Times New Roman" w:hAnsi="Times New Roman" w:cs="Times New Roman"/>
          <w:i/>
          <w:sz w:val="24"/>
          <w:szCs w:val="24"/>
        </w:rPr>
      </w:pPr>
      <w:r w:rsidRPr="000777CD">
        <w:rPr>
          <w:rFonts w:ascii="Times New Roman" w:hAnsi="Times New Roman" w:cs="Times New Roman"/>
          <w:i/>
          <w:sz w:val="24"/>
          <w:szCs w:val="24"/>
        </w:rPr>
        <w:t>Zakonske i druge pravne osnove:</w:t>
      </w:r>
    </w:p>
    <w:p w14:paraId="1C6F8B90" w14:textId="7E49C883" w:rsidR="005A7130" w:rsidRPr="000777CD" w:rsidRDefault="005A7130" w:rsidP="005A7130">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Temeljni kolektivni ugovor za službenike i namještenike u javnim službama</w:t>
      </w:r>
    </w:p>
    <w:p w14:paraId="49F4910C" w14:textId="5A8C0A0B" w:rsidR="005A7130" w:rsidRPr="000777CD" w:rsidRDefault="005A7130" w:rsidP="005A7130">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Zakon o plaćama u javnim službama</w:t>
      </w:r>
    </w:p>
    <w:p w14:paraId="496A3CCF" w14:textId="1294084C" w:rsidR="005A7130" w:rsidRPr="000777CD" w:rsidRDefault="005A7130" w:rsidP="005A7130">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Zakon o osnovici plaće u javnim službama</w:t>
      </w:r>
    </w:p>
    <w:p w14:paraId="540F0E85" w14:textId="74861E34" w:rsidR="00874C08" w:rsidRPr="000777CD" w:rsidRDefault="00874C08" w:rsidP="005A7130">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Sporazum o osnovici za plaće u javnim službama</w:t>
      </w:r>
    </w:p>
    <w:p w14:paraId="7BD38BF9" w14:textId="151FA7BD" w:rsidR="004D3300" w:rsidRDefault="005A7130" w:rsidP="00BC43E0">
      <w:pPr>
        <w:pStyle w:val="ListParagraph"/>
        <w:numPr>
          <w:ilvl w:val="0"/>
          <w:numId w:val="6"/>
        </w:numPr>
        <w:rPr>
          <w:rFonts w:ascii="Times New Roman" w:hAnsi="Times New Roman" w:cs="Times New Roman"/>
          <w:sz w:val="24"/>
          <w:szCs w:val="24"/>
        </w:rPr>
      </w:pPr>
      <w:r w:rsidRPr="000777CD">
        <w:rPr>
          <w:rFonts w:ascii="Times New Roman" w:hAnsi="Times New Roman" w:cs="Times New Roman"/>
          <w:sz w:val="24"/>
          <w:szCs w:val="24"/>
        </w:rPr>
        <w:t>Zakon o radu</w:t>
      </w:r>
    </w:p>
    <w:p w14:paraId="7A72C7FC" w14:textId="667B8B24" w:rsidR="007C22D6" w:rsidRDefault="007C22D6" w:rsidP="007C22D6">
      <w:pPr>
        <w:rPr>
          <w:rFonts w:ascii="Times New Roman" w:hAnsi="Times New Roman" w:cs="Times New Roman"/>
          <w:sz w:val="24"/>
          <w:szCs w:val="24"/>
        </w:rPr>
      </w:pPr>
    </w:p>
    <w:p w14:paraId="2C95CABC" w14:textId="6CE8C803" w:rsidR="007C22D6" w:rsidRDefault="007C22D6" w:rsidP="007C22D6">
      <w:pPr>
        <w:rPr>
          <w:rFonts w:ascii="Times New Roman" w:hAnsi="Times New Roman" w:cs="Times New Roman"/>
          <w:sz w:val="24"/>
          <w:szCs w:val="24"/>
        </w:rPr>
      </w:pPr>
    </w:p>
    <w:p w14:paraId="394E04AA" w14:textId="77777777" w:rsidR="00270756" w:rsidRPr="007C22D6" w:rsidRDefault="00270756" w:rsidP="007C22D6">
      <w:pPr>
        <w:rPr>
          <w:rFonts w:ascii="Times New Roman" w:hAnsi="Times New Roman" w:cs="Times New Roman"/>
          <w:sz w:val="24"/>
          <w:szCs w:val="24"/>
        </w:rPr>
      </w:pPr>
    </w:p>
    <w:tbl>
      <w:tblPr>
        <w:tblStyle w:val="TableGrid"/>
        <w:tblW w:w="9402" w:type="dxa"/>
        <w:tblLayout w:type="fixed"/>
        <w:tblCellMar>
          <w:left w:w="0" w:type="dxa"/>
          <w:right w:w="0" w:type="dxa"/>
        </w:tblCellMar>
        <w:tblLook w:val="04A0" w:firstRow="1" w:lastRow="0" w:firstColumn="1" w:lastColumn="0" w:noHBand="0" w:noVBand="1"/>
      </w:tblPr>
      <w:tblGrid>
        <w:gridCol w:w="1129"/>
        <w:gridCol w:w="1560"/>
        <w:gridCol w:w="1118"/>
        <w:gridCol w:w="1119"/>
        <w:gridCol w:w="1119"/>
        <w:gridCol w:w="1119"/>
        <w:gridCol w:w="1119"/>
        <w:gridCol w:w="1119"/>
      </w:tblGrid>
      <w:tr w:rsidR="004D3300" w:rsidRPr="000777CD" w14:paraId="276DAA4A" w14:textId="77777777" w:rsidTr="004D3300">
        <w:tc>
          <w:tcPr>
            <w:tcW w:w="1129" w:type="dxa"/>
            <w:shd w:val="clear" w:color="auto" w:fill="D0CECE" w:themeFill="background2" w:themeFillShade="E6"/>
            <w:vAlign w:val="center"/>
          </w:tcPr>
          <w:p w14:paraId="7DADC996" w14:textId="77777777"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lastRenderedPageBreak/>
              <w:t>Pokazatelj rezultata</w:t>
            </w:r>
          </w:p>
        </w:tc>
        <w:tc>
          <w:tcPr>
            <w:tcW w:w="1560" w:type="dxa"/>
            <w:shd w:val="clear" w:color="auto" w:fill="D0CECE" w:themeFill="background2" w:themeFillShade="E6"/>
            <w:vAlign w:val="center"/>
          </w:tcPr>
          <w:p w14:paraId="0F1B82B2" w14:textId="77777777"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Definicija</w:t>
            </w:r>
          </w:p>
        </w:tc>
        <w:tc>
          <w:tcPr>
            <w:tcW w:w="1118" w:type="dxa"/>
            <w:shd w:val="clear" w:color="auto" w:fill="D0CECE" w:themeFill="background2" w:themeFillShade="E6"/>
            <w:vAlign w:val="center"/>
          </w:tcPr>
          <w:p w14:paraId="2D719C3D" w14:textId="77777777"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Jedinica</w:t>
            </w:r>
          </w:p>
        </w:tc>
        <w:tc>
          <w:tcPr>
            <w:tcW w:w="1119" w:type="dxa"/>
            <w:shd w:val="clear" w:color="auto" w:fill="D0CECE" w:themeFill="background2" w:themeFillShade="E6"/>
            <w:vAlign w:val="center"/>
          </w:tcPr>
          <w:p w14:paraId="7A83A520" w14:textId="77777777"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Polazna vrijednost</w:t>
            </w:r>
          </w:p>
        </w:tc>
        <w:tc>
          <w:tcPr>
            <w:tcW w:w="1119" w:type="dxa"/>
            <w:shd w:val="clear" w:color="auto" w:fill="D0CECE" w:themeFill="background2" w:themeFillShade="E6"/>
            <w:vAlign w:val="center"/>
          </w:tcPr>
          <w:p w14:paraId="2762BC14" w14:textId="77777777"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Izvor podataka</w:t>
            </w:r>
          </w:p>
        </w:tc>
        <w:tc>
          <w:tcPr>
            <w:tcW w:w="1119" w:type="dxa"/>
            <w:shd w:val="clear" w:color="auto" w:fill="D0CECE" w:themeFill="background2" w:themeFillShade="E6"/>
            <w:vAlign w:val="center"/>
          </w:tcPr>
          <w:p w14:paraId="11D6240F" w14:textId="7C2B61AC"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w:t>
            </w:r>
            <w:r w:rsidR="003866E8">
              <w:rPr>
                <w:rFonts w:ascii="Times New Roman" w:hAnsi="Times New Roman" w:cs="Times New Roman"/>
                <w:sz w:val="24"/>
                <w:szCs w:val="24"/>
              </w:rPr>
              <w:t>5</w:t>
            </w:r>
            <w:r w:rsidRPr="000777CD">
              <w:rPr>
                <w:rFonts w:ascii="Times New Roman" w:hAnsi="Times New Roman" w:cs="Times New Roman"/>
                <w:sz w:val="24"/>
                <w:szCs w:val="24"/>
              </w:rPr>
              <w:t>.</w:t>
            </w:r>
          </w:p>
        </w:tc>
        <w:tc>
          <w:tcPr>
            <w:tcW w:w="1119" w:type="dxa"/>
            <w:shd w:val="clear" w:color="auto" w:fill="D0CECE" w:themeFill="background2" w:themeFillShade="E6"/>
          </w:tcPr>
          <w:p w14:paraId="5F32104A" w14:textId="19A432D9"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w:t>
            </w:r>
            <w:r w:rsidR="003866E8">
              <w:rPr>
                <w:rFonts w:ascii="Times New Roman" w:hAnsi="Times New Roman" w:cs="Times New Roman"/>
                <w:sz w:val="24"/>
                <w:szCs w:val="24"/>
              </w:rPr>
              <w:t>6</w:t>
            </w:r>
            <w:r w:rsidRPr="000777CD">
              <w:rPr>
                <w:rFonts w:ascii="Times New Roman" w:hAnsi="Times New Roman" w:cs="Times New Roman"/>
                <w:sz w:val="24"/>
                <w:szCs w:val="24"/>
              </w:rPr>
              <w:t>.</w:t>
            </w:r>
          </w:p>
        </w:tc>
        <w:tc>
          <w:tcPr>
            <w:tcW w:w="1119" w:type="dxa"/>
            <w:shd w:val="clear" w:color="auto" w:fill="D0CECE" w:themeFill="background2" w:themeFillShade="E6"/>
          </w:tcPr>
          <w:p w14:paraId="1EA7D39B" w14:textId="5AC215D3" w:rsidR="004D3300" w:rsidRPr="000777CD" w:rsidRDefault="004D3300" w:rsidP="00A613E5">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w:t>
            </w:r>
            <w:r w:rsidR="003866E8">
              <w:rPr>
                <w:rFonts w:ascii="Times New Roman" w:hAnsi="Times New Roman" w:cs="Times New Roman"/>
                <w:sz w:val="24"/>
                <w:szCs w:val="24"/>
              </w:rPr>
              <w:t>7</w:t>
            </w:r>
            <w:r w:rsidRPr="000777CD">
              <w:rPr>
                <w:rFonts w:ascii="Times New Roman" w:hAnsi="Times New Roman" w:cs="Times New Roman"/>
                <w:sz w:val="24"/>
                <w:szCs w:val="24"/>
              </w:rPr>
              <w:t>.</w:t>
            </w:r>
          </w:p>
        </w:tc>
      </w:tr>
      <w:tr w:rsidR="004D3300" w:rsidRPr="000777CD" w14:paraId="7C065513" w14:textId="77777777" w:rsidTr="004D3300">
        <w:tc>
          <w:tcPr>
            <w:tcW w:w="1129" w:type="dxa"/>
            <w:tcBorders>
              <w:bottom w:val="single" w:sz="4" w:space="0" w:color="auto"/>
            </w:tcBorders>
            <w:shd w:val="clear" w:color="auto" w:fill="auto"/>
            <w:vAlign w:val="center"/>
          </w:tcPr>
          <w:p w14:paraId="352AAF93" w14:textId="77777777" w:rsidR="004D3300" w:rsidRPr="000777CD" w:rsidRDefault="004D3300" w:rsidP="00A613E5">
            <w:pPr>
              <w:jc w:val="center"/>
              <w:rPr>
                <w:rFonts w:ascii="Times New Roman" w:hAnsi="Times New Roman" w:cs="Times New Roman"/>
                <w:i/>
                <w:sz w:val="24"/>
                <w:szCs w:val="24"/>
              </w:rPr>
            </w:pPr>
            <w:r w:rsidRPr="000777CD">
              <w:rPr>
                <w:rFonts w:ascii="Times New Roman" w:hAnsi="Times New Roman" w:cs="Times New Roman"/>
                <w:i/>
                <w:iCs/>
                <w:sz w:val="24"/>
                <w:szCs w:val="24"/>
              </w:rPr>
              <w:t>Udio isplaćenih presuda u ukupnom broju donesenih presuda</w:t>
            </w:r>
          </w:p>
        </w:tc>
        <w:tc>
          <w:tcPr>
            <w:tcW w:w="1560" w:type="dxa"/>
            <w:tcBorders>
              <w:bottom w:val="single" w:sz="4" w:space="0" w:color="auto"/>
            </w:tcBorders>
            <w:shd w:val="clear" w:color="auto" w:fill="auto"/>
            <w:vAlign w:val="center"/>
          </w:tcPr>
          <w:p w14:paraId="419E7A50" w14:textId="1E63E1CD" w:rsidR="004D3300" w:rsidRPr="000777CD" w:rsidRDefault="004D3300" w:rsidP="00A613E5">
            <w:pPr>
              <w:jc w:val="center"/>
              <w:rPr>
                <w:rFonts w:ascii="Times New Roman" w:hAnsi="Times New Roman" w:cs="Times New Roman"/>
                <w:i/>
                <w:sz w:val="24"/>
                <w:szCs w:val="24"/>
              </w:rPr>
            </w:pPr>
            <w:r w:rsidRPr="000777CD">
              <w:rPr>
                <w:rFonts w:ascii="Times New Roman" w:hAnsi="Times New Roman" w:cs="Times New Roman"/>
                <w:i/>
                <w:iCs/>
                <w:sz w:val="24"/>
                <w:szCs w:val="24"/>
              </w:rPr>
              <w:t>Isplata plaća po sudskim presudama</w:t>
            </w:r>
          </w:p>
        </w:tc>
        <w:tc>
          <w:tcPr>
            <w:tcW w:w="1118" w:type="dxa"/>
            <w:tcBorders>
              <w:bottom w:val="single" w:sz="4" w:space="0" w:color="auto"/>
            </w:tcBorders>
            <w:shd w:val="clear" w:color="auto" w:fill="auto"/>
            <w:vAlign w:val="center"/>
          </w:tcPr>
          <w:p w14:paraId="77C715B8" w14:textId="77777777" w:rsidR="004D3300" w:rsidRPr="000777CD" w:rsidRDefault="004D3300" w:rsidP="00A613E5">
            <w:pPr>
              <w:jc w:val="center"/>
              <w:rPr>
                <w:rFonts w:ascii="Times New Roman" w:hAnsi="Times New Roman" w:cs="Times New Roman"/>
                <w:i/>
                <w:sz w:val="24"/>
                <w:szCs w:val="24"/>
              </w:rPr>
            </w:pPr>
            <w:r w:rsidRPr="000777CD">
              <w:rPr>
                <w:rFonts w:ascii="Times New Roman" w:hAnsi="Times New Roman" w:cs="Times New Roman"/>
                <w:i/>
                <w:sz w:val="24"/>
                <w:szCs w:val="24"/>
              </w:rPr>
              <w:t>Postotak</w:t>
            </w:r>
          </w:p>
        </w:tc>
        <w:tc>
          <w:tcPr>
            <w:tcW w:w="1119" w:type="dxa"/>
            <w:tcBorders>
              <w:bottom w:val="single" w:sz="4" w:space="0" w:color="auto"/>
            </w:tcBorders>
            <w:shd w:val="clear" w:color="auto" w:fill="auto"/>
            <w:vAlign w:val="center"/>
          </w:tcPr>
          <w:p w14:paraId="2B9918B3" w14:textId="1F6B4476" w:rsidR="004D3300" w:rsidRPr="000777CD" w:rsidRDefault="003866E8" w:rsidP="00A613E5">
            <w:pPr>
              <w:jc w:val="center"/>
              <w:rPr>
                <w:rFonts w:ascii="Times New Roman" w:hAnsi="Times New Roman" w:cs="Times New Roman"/>
                <w:i/>
                <w:sz w:val="24"/>
                <w:szCs w:val="24"/>
              </w:rPr>
            </w:pPr>
            <w:r w:rsidRPr="003866E8">
              <w:rPr>
                <w:rFonts w:ascii="Times New Roman" w:hAnsi="Times New Roman" w:cs="Times New Roman"/>
                <w:i/>
                <w:sz w:val="24"/>
                <w:szCs w:val="24"/>
              </w:rPr>
              <w:t>0%</w:t>
            </w:r>
          </w:p>
        </w:tc>
        <w:tc>
          <w:tcPr>
            <w:tcW w:w="1119" w:type="dxa"/>
            <w:tcBorders>
              <w:bottom w:val="single" w:sz="4" w:space="0" w:color="auto"/>
            </w:tcBorders>
            <w:shd w:val="clear" w:color="auto" w:fill="auto"/>
            <w:vAlign w:val="center"/>
          </w:tcPr>
          <w:p w14:paraId="2B555163" w14:textId="1BF26572" w:rsidR="004D3300" w:rsidRPr="000777CD" w:rsidRDefault="004D3300" w:rsidP="00A613E5">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Financijska služba </w:t>
            </w:r>
          </w:p>
        </w:tc>
        <w:tc>
          <w:tcPr>
            <w:tcW w:w="1119" w:type="dxa"/>
            <w:tcBorders>
              <w:bottom w:val="single" w:sz="4" w:space="0" w:color="auto"/>
            </w:tcBorders>
            <w:shd w:val="clear" w:color="auto" w:fill="auto"/>
            <w:vAlign w:val="center"/>
          </w:tcPr>
          <w:p w14:paraId="03200BF3" w14:textId="77777777" w:rsidR="004D3300" w:rsidRPr="000777CD" w:rsidRDefault="004D3300" w:rsidP="00A613E5">
            <w:pPr>
              <w:jc w:val="center"/>
              <w:rPr>
                <w:rFonts w:ascii="Times New Roman" w:hAnsi="Times New Roman" w:cs="Times New Roman"/>
                <w:i/>
                <w:sz w:val="24"/>
                <w:szCs w:val="24"/>
              </w:rPr>
            </w:pPr>
            <w:r w:rsidRPr="000777CD">
              <w:rPr>
                <w:rFonts w:ascii="Times New Roman" w:hAnsi="Times New Roman" w:cs="Times New Roman"/>
                <w:i/>
                <w:iCs/>
                <w:sz w:val="24"/>
                <w:szCs w:val="24"/>
              </w:rPr>
              <w:t>100%</w:t>
            </w:r>
          </w:p>
        </w:tc>
        <w:tc>
          <w:tcPr>
            <w:tcW w:w="1119" w:type="dxa"/>
            <w:tcBorders>
              <w:bottom w:val="single" w:sz="4" w:space="0" w:color="auto"/>
            </w:tcBorders>
            <w:shd w:val="clear" w:color="auto" w:fill="auto"/>
            <w:vAlign w:val="center"/>
          </w:tcPr>
          <w:p w14:paraId="7F77199A" w14:textId="115251FF" w:rsidR="004D3300" w:rsidRPr="000777CD" w:rsidRDefault="003866E8" w:rsidP="00A613E5">
            <w:pPr>
              <w:jc w:val="center"/>
              <w:rPr>
                <w:rFonts w:ascii="Times New Roman" w:hAnsi="Times New Roman" w:cs="Times New Roman"/>
                <w:i/>
                <w:sz w:val="24"/>
                <w:szCs w:val="24"/>
              </w:rPr>
            </w:pPr>
            <w:r>
              <w:rPr>
                <w:rFonts w:ascii="Times New Roman" w:hAnsi="Times New Roman" w:cs="Times New Roman"/>
                <w:i/>
                <w:iCs/>
                <w:sz w:val="24"/>
                <w:szCs w:val="24"/>
              </w:rPr>
              <w:t>10</w:t>
            </w:r>
            <w:r w:rsidR="004D3300" w:rsidRPr="000777CD">
              <w:rPr>
                <w:rFonts w:ascii="Times New Roman" w:hAnsi="Times New Roman" w:cs="Times New Roman"/>
                <w:i/>
                <w:iCs/>
                <w:sz w:val="24"/>
                <w:szCs w:val="24"/>
              </w:rPr>
              <w:t>0%</w:t>
            </w:r>
          </w:p>
        </w:tc>
        <w:tc>
          <w:tcPr>
            <w:tcW w:w="1119" w:type="dxa"/>
            <w:tcBorders>
              <w:bottom w:val="single" w:sz="4" w:space="0" w:color="auto"/>
            </w:tcBorders>
            <w:shd w:val="clear" w:color="auto" w:fill="auto"/>
            <w:vAlign w:val="center"/>
          </w:tcPr>
          <w:p w14:paraId="171E2F39" w14:textId="588A12EA" w:rsidR="004D3300" w:rsidRPr="000777CD" w:rsidRDefault="003866E8" w:rsidP="00A613E5">
            <w:pPr>
              <w:jc w:val="center"/>
              <w:rPr>
                <w:rFonts w:ascii="Times New Roman" w:hAnsi="Times New Roman" w:cs="Times New Roman"/>
                <w:i/>
                <w:sz w:val="24"/>
                <w:szCs w:val="24"/>
              </w:rPr>
            </w:pPr>
            <w:r>
              <w:rPr>
                <w:rFonts w:ascii="Times New Roman" w:hAnsi="Times New Roman" w:cs="Times New Roman"/>
                <w:i/>
                <w:sz w:val="24"/>
                <w:szCs w:val="24"/>
              </w:rPr>
              <w:t>10</w:t>
            </w:r>
            <w:r w:rsidR="004D3300" w:rsidRPr="000777CD">
              <w:rPr>
                <w:rFonts w:ascii="Times New Roman" w:hAnsi="Times New Roman" w:cs="Times New Roman"/>
                <w:i/>
                <w:sz w:val="24"/>
                <w:szCs w:val="24"/>
              </w:rPr>
              <w:t>0%</w:t>
            </w:r>
          </w:p>
        </w:tc>
      </w:tr>
    </w:tbl>
    <w:p w14:paraId="1BD2DB4B" w14:textId="77777777" w:rsidR="003866E8" w:rsidRDefault="003866E8" w:rsidP="00BC43E0">
      <w:pPr>
        <w:tabs>
          <w:tab w:val="left" w:pos="6435"/>
        </w:tabs>
        <w:rPr>
          <w:rFonts w:ascii="Times New Roman" w:hAnsi="Times New Roman" w:cs="Times New Roman"/>
          <w:b/>
          <w:sz w:val="24"/>
          <w:szCs w:val="24"/>
        </w:rPr>
      </w:pPr>
    </w:p>
    <w:p w14:paraId="6FE748A8" w14:textId="2E9EC406" w:rsidR="00BC43E0" w:rsidRPr="000777CD" w:rsidRDefault="00BC43E0" w:rsidP="00BC43E0">
      <w:pPr>
        <w:tabs>
          <w:tab w:val="left" w:pos="6435"/>
        </w:tabs>
        <w:rPr>
          <w:rFonts w:ascii="Times New Roman" w:hAnsi="Times New Roman" w:cs="Times New Roman"/>
          <w:b/>
          <w:sz w:val="24"/>
          <w:szCs w:val="24"/>
        </w:rPr>
      </w:pPr>
      <w:r w:rsidRPr="000777CD">
        <w:rPr>
          <w:rFonts w:ascii="Times New Roman" w:hAnsi="Times New Roman" w:cs="Times New Roman"/>
          <w:b/>
          <w:sz w:val="24"/>
          <w:szCs w:val="24"/>
        </w:rPr>
        <w:t>Izvor-11 (Opći prihodi i primici)</w:t>
      </w:r>
    </w:p>
    <w:p w14:paraId="03F5805C" w14:textId="3DA5D328" w:rsidR="00BC43E0" w:rsidRPr="000777CD" w:rsidRDefault="00BC43E0" w:rsidP="00BC43E0">
      <w:pPr>
        <w:jc w:val="both"/>
        <w:rPr>
          <w:rFonts w:ascii="Times New Roman" w:hAnsi="Times New Roman" w:cs="Times New Roman"/>
          <w:iCs/>
          <w:sz w:val="24"/>
          <w:szCs w:val="24"/>
        </w:rPr>
      </w:pPr>
      <w:r w:rsidRPr="000777CD">
        <w:rPr>
          <w:rFonts w:ascii="Times New Roman" w:hAnsi="Times New Roman" w:cs="Times New Roman"/>
          <w:iCs/>
          <w:sz w:val="24"/>
          <w:szCs w:val="24"/>
        </w:rPr>
        <w:t>Planiranim sredstvima financirat će se isplata plaća po sudskim presudama, zatezne kamate te troškovi sudskih postupaka za zaposlene na teret MZO-a.</w:t>
      </w:r>
    </w:p>
    <w:p w14:paraId="7F8F9F13" w14:textId="1AE4CCEC" w:rsidR="00BC43E0" w:rsidRPr="000777CD" w:rsidRDefault="00BC43E0" w:rsidP="00BC43E0">
      <w:pPr>
        <w:tabs>
          <w:tab w:val="left" w:pos="6435"/>
        </w:tabs>
        <w:rPr>
          <w:rFonts w:ascii="Times New Roman" w:hAnsi="Times New Roman" w:cs="Times New Roman"/>
          <w:b/>
          <w:sz w:val="24"/>
          <w:szCs w:val="24"/>
        </w:rPr>
      </w:pPr>
      <w:r w:rsidRPr="000777CD">
        <w:rPr>
          <w:rFonts w:ascii="Times New Roman" w:hAnsi="Times New Roman" w:cs="Times New Roman"/>
          <w:b/>
          <w:sz w:val="24"/>
          <w:szCs w:val="24"/>
        </w:rPr>
        <w:t>Izvor-43 (Ostali prihodi za posebne namjene)</w:t>
      </w:r>
    </w:p>
    <w:p w14:paraId="5A1AA4BF" w14:textId="65A33703" w:rsidR="00BC43E0" w:rsidRPr="000777CD" w:rsidRDefault="00BC43E0" w:rsidP="00BC43E0">
      <w:pPr>
        <w:jc w:val="both"/>
        <w:rPr>
          <w:rFonts w:ascii="Times New Roman" w:hAnsi="Times New Roman" w:cs="Times New Roman"/>
          <w:iCs/>
          <w:sz w:val="24"/>
          <w:szCs w:val="24"/>
        </w:rPr>
      </w:pPr>
      <w:r w:rsidRPr="000777CD">
        <w:rPr>
          <w:rFonts w:ascii="Times New Roman" w:hAnsi="Times New Roman" w:cs="Times New Roman"/>
          <w:iCs/>
          <w:sz w:val="24"/>
          <w:szCs w:val="24"/>
        </w:rPr>
        <w:t>Planiranim sredstvima financirat će se isplata plaća po sudskim presudama, zatezne kamate te troškovi sudskih postupaka za zaposlene na vlastiti teret</w:t>
      </w:r>
    </w:p>
    <w:p w14:paraId="41824C6D" w14:textId="4E38A745" w:rsidR="004C6B87" w:rsidRPr="000777CD" w:rsidRDefault="004C6B87" w:rsidP="00BC43E0">
      <w:pPr>
        <w:jc w:val="both"/>
        <w:rPr>
          <w:rFonts w:ascii="Times New Roman" w:hAnsi="Times New Roman" w:cs="Times New Roman"/>
          <w:iCs/>
          <w:sz w:val="24"/>
          <w:szCs w:val="24"/>
        </w:rPr>
      </w:pPr>
      <w:r w:rsidRPr="000777CD">
        <w:rPr>
          <w:rFonts w:ascii="Times New Roman" w:hAnsi="Times New Roman" w:cs="Times New Roman"/>
          <w:iCs/>
          <w:sz w:val="24"/>
          <w:szCs w:val="24"/>
        </w:rPr>
        <w:t>Ova aktivnost provodi se na temelju pravomoćnih sudskih presuda.</w:t>
      </w:r>
    </w:p>
    <w:p w14:paraId="42A167DF" w14:textId="64B8A50E" w:rsidR="00352438" w:rsidRPr="000777CD" w:rsidRDefault="00352438" w:rsidP="00BC43E0">
      <w:pPr>
        <w:jc w:val="both"/>
        <w:rPr>
          <w:rFonts w:ascii="Times New Roman" w:hAnsi="Times New Roman" w:cs="Times New Roman"/>
          <w:i/>
          <w:iCs/>
          <w:sz w:val="24"/>
          <w:szCs w:val="24"/>
        </w:rPr>
      </w:pPr>
    </w:p>
    <w:p w14:paraId="451AB1F3" w14:textId="77777777" w:rsidR="00BF5F30" w:rsidRPr="000777CD" w:rsidRDefault="004F3DF9" w:rsidP="00BF5F30">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bookmarkStart w:id="3" w:name="_Hlk57639331"/>
      <w:r w:rsidRPr="000777CD">
        <w:rPr>
          <w:rFonts w:ascii="Times New Roman" w:hAnsi="Times New Roman" w:cs="Times New Roman"/>
          <w:b/>
          <w:sz w:val="24"/>
          <w:szCs w:val="24"/>
        </w:rPr>
        <w:t>A622122 Programsko financiranje javnih visokih učilišta</w:t>
      </w:r>
    </w:p>
    <w:p w14:paraId="2C298C3F" w14:textId="77777777" w:rsidR="00C34EBB" w:rsidRPr="000777CD" w:rsidRDefault="00C34EBB" w:rsidP="00CE5720">
      <w:pPr>
        <w:tabs>
          <w:tab w:val="left" w:pos="6435"/>
        </w:tabs>
        <w:rPr>
          <w:rFonts w:ascii="Times New Roman" w:hAnsi="Times New Roman" w:cs="Times New Roman"/>
          <w:i/>
          <w:sz w:val="24"/>
          <w:szCs w:val="24"/>
        </w:rPr>
      </w:pPr>
      <w:bookmarkStart w:id="4" w:name="_Hlk181979160"/>
      <w:bookmarkEnd w:id="3"/>
      <w:r w:rsidRPr="000777CD">
        <w:rPr>
          <w:rFonts w:ascii="Times New Roman" w:hAnsi="Times New Roman" w:cs="Times New Roman"/>
          <w:i/>
          <w:sz w:val="24"/>
          <w:szCs w:val="24"/>
        </w:rPr>
        <w:t>Zakonske i druge pravne osnove:</w:t>
      </w:r>
    </w:p>
    <w:p w14:paraId="50F625FA" w14:textId="582BBF21" w:rsidR="00C34EBB" w:rsidRPr="000777CD" w:rsidRDefault="00C34EBB" w:rsidP="00C34EBB">
      <w:pPr>
        <w:pStyle w:val="ListParagraph"/>
        <w:numPr>
          <w:ilvl w:val="0"/>
          <w:numId w:val="8"/>
        </w:numPr>
        <w:rPr>
          <w:rFonts w:ascii="Times New Roman" w:hAnsi="Times New Roman" w:cs="Times New Roman"/>
          <w:sz w:val="24"/>
          <w:szCs w:val="24"/>
        </w:rPr>
      </w:pPr>
      <w:bookmarkStart w:id="5" w:name="_Hlk181979126"/>
      <w:bookmarkEnd w:id="4"/>
      <w:r w:rsidRPr="000777CD">
        <w:rPr>
          <w:rFonts w:ascii="Times New Roman" w:hAnsi="Times New Roman" w:cs="Times New Roman"/>
          <w:sz w:val="24"/>
          <w:szCs w:val="24"/>
        </w:rPr>
        <w:t>Upute za izradu Prijedloga  financijskog  plana razdjela 080-Ministarstvo znanosti i obrazovanja za razdoblje 202</w:t>
      </w:r>
      <w:r w:rsidR="00303AE4" w:rsidRPr="000777CD">
        <w:rPr>
          <w:rFonts w:ascii="Times New Roman" w:hAnsi="Times New Roman" w:cs="Times New Roman"/>
          <w:sz w:val="24"/>
          <w:szCs w:val="24"/>
        </w:rPr>
        <w:t>5</w:t>
      </w:r>
      <w:r w:rsidRPr="000777CD">
        <w:rPr>
          <w:rFonts w:ascii="Times New Roman" w:hAnsi="Times New Roman" w:cs="Times New Roman"/>
          <w:sz w:val="24"/>
          <w:szCs w:val="24"/>
        </w:rPr>
        <w:t>. – 202</w:t>
      </w:r>
      <w:r w:rsidR="00303AE4" w:rsidRPr="000777CD">
        <w:rPr>
          <w:rFonts w:ascii="Times New Roman" w:hAnsi="Times New Roman" w:cs="Times New Roman"/>
          <w:sz w:val="24"/>
          <w:szCs w:val="24"/>
        </w:rPr>
        <w:t>7</w:t>
      </w:r>
      <w:r w:rsidRPr="000777CD">
        <w:rPr>
          <w:rFonts w:ascii="Times New Roman" w:hAnsi="Times New Roman" w:cs="Times New Roman"/>
          <w:sz w:val="24"/>
          <w:szCs w:val="24"/>
        </w:rPr>
        <w:t>.g.</w:t>
      </w:r>
    </w:p>
    <w:p w14:paraId="59B62401" w14:textId="1BC38492" w:rsidR="00C34EBB" w:rsidRPr="000777CD" w:rsidRDefault="00C34EBB" w:rsidP="00C83BE4">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 xml:space="preserve">Zakon o proračunu </w:t>
      </w:r>
    </w:p>
    <w:bookmarkEnd w:id="5"/>
    <w:p w14:paraId="3B902B35" w14:textId="6ED378F6" w:rsidR="00574B6B" w:rsidRPr="000777CD" w:rsidRDefault="00574B6B" w:rsidP="00574B6B">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 xml:space="preserve">Pravilnik o proračunskim klasifikacijama </w:t>
      </w:r>
    </w:p>
    <w:p w14:paraId="24D658DD" w14:textId="77E847E5" w:rsidR="00574B6B" w:rsidRPr="000777CD" w:rsidRDefault="00C83BE4" w:rsidP="00C83BE4">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Temeljni kolektivni ugovor za službenike i namještenike u javnim službama</w:t>
      </w:r>
    </w:p>
    <w:p w14:paraId="4E1BCA23" w14:textId="3FA87E46" w:rsidR="00A53CCC" w:rsidRPr="000777CD" w:rsidRDefault="00E12D58" w:rsidP="00A53CCC">
      <w:pPr>
        <w:pStyle w:val="ListParagraph"/>
        <w:numPr>
          <w:ilvl w:val="0"/>
          <w:numId w:val="8"/>
        </w:numPr>
        <w:rPr>
          <w:rFonts w:ascii="Times New Roman" w:hAnsi="Times New Roman" w:cs="Times New Roman"/>
          <w:sz w:val="24"/>
          <w:szCs w:val="24"/>
        </w:rPr>
      </w:pPr>
      <w:bookmarkStart w:id="6" w:name="_Hlk181979219"/>
      <w:r w:rsidRPr="000777CD">
        <w:rPr>
          <w:rFonts w:ascii="Times New Roman" w:hAnsi="Times New Roman" w:cs="Times New Roman"/>
          <w:sz w:val="24"/>
          <w:szCs w:val="24"/>
        </w:rPr>
        <w:t>Uredba o programskom financiranju javnih visokih učilišta i javnih znanstvenih instituta u Republici Hrvatskoj</w:t>
      </w:r>
      <w:r w:rsidR="00D36FCB" w:rsidRPr="000777CD">
        <w:rPr>
          <w:rFonts w:ascii="Times New Roman" w:hAnsi="Times New Roman" w:cs="Times New Roman"/>
          <w:sz w:val="24"/>
          <w:szCs w:val="24"/>
        </w:rPr>
        <w:t xml:space="preserve"> </w:t>
      </w:r>
    </w:p>
    <w:p w14:paraId="1B266EDE" w14:textId="7AE10CC0" w:rsidR="00A53CCC" w:rsidRPr="000777CD" w:rsidRDefault="00A53CCC" w:rsidP="00A53CCC">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Ugovor o programskom financiranju Tehničkog veleučilišta u Zagrebu</w:t>
      </w:r>
    </w:p>
    <w:bookmarkEnd w:id="6"/>
    <w:p w14:paraId="1995B428" w14:textId="4AC43DA3" w:rsidR="00C82943" w:rsidRPr="000777CD" w:rsidRDefault="00C82943" w:rsidP="00C82943">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Zakon o visokom obrazovanju i znanstvenoj djelatnosti</w:t>
      </w:r>
    </w:p>
    <w:p w14:paraId="2C77FF6F" w14:textId="77777777" w:rsidR="00C34EBB" w:rsidRPr="000777CD" w:rsidRDefault="00A53CCC" w:rsidP="00C34EBB">
      <w:pPr>
        <w:pStyle w:val="ListParagraph"/>
        <w:numPr>
          <w:ilvl w:val="0"/>
          <w:numId w:val="8"/>
        </w:numPr>
        <w:tabs>
          <w:tab w:val="left" w:pos="6435"/>
        </w:tabs>
        <w:rPr>
          <w:rFonts w:ascii="Times New Roman" w:hAnsi="Times New Roman" w:cs="Times New Roman"/>
          <w:sz w:val="24"/>
          <w:szCs w:val="24"/>
        </w:rPr>
      </w:pPr>
      <w:r w:rsidRPr="000777CD">
        <w:rPr>
          <w:rFonts w:ascii="Times New Roman" w:hAnsi="Times New Roman" w:cs="Times New Roman"/>
          <w:sz w:val="24"/>
          <w:szCs w:val="24"/>
        </w:rPr>
        <w:t>Zakon o osiguravanju kvalitete u znanosti i visokom obrazovanju</w:t>
      </w:r>
    </w:p>
    <w:p w14:paraId="128F156D" w14:textId="77777777" w:rsidR="00A53CCC" w:rsidRPr="000777CD" w:rsidRDefault="00A53CCC" w:rsidP="00A53CCC">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 xml:space="preserve">Pravilnik o sadržaju dopusnice te uvjetima za izdavanje dopusnice za obavljanje djelatnosti visokog obrazovanja, izvođenje studijskog programa i </w:t>
      </w:r>
      <w:proofErr w:type="spellStart"/>
      <w:r w:rsidRPr="000777CD">
        <w:rPr>
          <w:rFonts w:ascii="Times New Roman" w:hAnsi="Times New Roman" w:cs="Times New Roman"/>
          <w:sz w:val="24"/>
          <w:szCs w:val="24"/>
        </w:rPr>
        <w:t>reakreditacije</w:t>
      </w:r>
      <w:proofErr w:type="spellEnd"/>
      <w:r w:rsidRPr="000777CD">
        <w:rPr>
          <w:rFonts w:ascii="Times New Roman" w:hAnsi="Times New Roman" w:cs="Times New Roman"/>
          <w:sz w:val="24"/>
          <w:szCs w:val="24"/>
        </w:rPr>
        <w:t xml:space="preserve"> visokih učilišta </w:t>
      </w:r>
    </w:p>
    <w:p w14:paraId="1635B0BF" w14:textId="77777777" w:rsidR="00A53CCC" w:rsidRPr="000777CD" w:rsidRDefault="00A53CCC" w:rsidP="00A53CCC">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Strategija dugoročnog razvoja TVZ-a 2014.-2025</w:t>
      </w:r>
      <w:r w:rsidR="004566E3" w:rsidRPr="000777CD">
        <w:rPr>
          <w:rFonts w:ascii="Times New Roman" w:hAnsi="Times New Roman" w:cs="Times New Roman"/>
          <w:sz w:val="24"/>
          <w:szCs w:val="24"/>
        </w:rPr>
        <w:t>.</w:t>
      </w:r>
    </w:p>
    <w:p w14:paraId="24CA4111" w14:textId="77777777" w:rsidR="007771FB" w:rsidRPr="000777CD" w:rsidRDefault="007771FB" w:rsidP="007771FB">
      <w:pPr>
        <w:pStyle w:val="ListParagraph"/>
        <w:rPr>
          <w:rFonts w:ascii="Times New Roman" w:hAnsi="Times New Roman" w:cs="Times New Roman"/>
          <w:i/>
          <w:sz w:val="24"/>
          <w:szCs w:val="24"/>
        </w:rPr>
      </w:pPr>
    </w:p>
    <w:p w14:paraId="7E2EED0F" w14:textId="0808C2EF" w:rsidR="00A53CCC" w:rsidRDefault="00A53CCC" w:rsidP="00A53CCC">
      <w:pPr>
        <w:pStyle w:val="ListParagraph"/>
        <w:rPr>
          <w:rFonts w:ascii="Times New Roman" w:hAnsi="Times New Roman" w:cs="Times New Roman"/>
          <w:sz w:val="24"/>
          <w:szCs w:val="24"/>
        </w:rPr>
      </w:pPr>
    </w:p>
    <w:p w14:paraId="532AF7B5" w14:textId="326DAD07" w:rsidR="00FC79F5" w:rsidRDefault="00FC79F5" w:rsidP="00A53CCC">
      <w:pPr>
        <w:pStyle w:val="ListParagraph"/>
        <w:rPr>
          <w:rFonts w:ascii="Times New Roman" w:hAnsi="Times New Roman" w:cs="Times New Roman"/>
          <w:sz w:val="24"/>
          <w:szCs w:val="24"/>
        </w:rPr>
      </w:pPr>
    </w:p>
    <w:p w14:paraId="3493A9F4" w14:textId="1FEBC943" w:rsidR="00FC79F5" w:rsidRDefault="00FC79F5" w:rsidP="00A53CCC">
      <w:pPr>
        <w:pStyle w:val="ListParagraph"/>
        <w:rPr>
          <w:rFonts w:ascii="Times New Roman" w:hAnsi="Times New Roman" w:cs="Times New Roman"/>
          <w:sz w:val="24"/>
          <w:szCs w:val="24"/>
        </w:rPr>
      </w:pPr>
    </w:p>
    <w:p w14:paraId="3394DE17" w14:textId="7118EE85" w:rsidR="00FC79F5" w:rsidRDefault="00FC79F5" w:rsidP="00A53CCC">
      <w:pPr>
        <w:pStyle w:val="ListParagraph"/>
        <w:rPr>
          <w:rFonts w:ascii="Times New Roman" w:hAnsi="Times New Roman" w:cs="Times New Roman"/>
          <w:sz w:val="24"/>
          <w:szCs w:val="24"/>
        </w:rPr>
      </w:pPr>
    </w:p>
    <w:p w14:paraId="6483602C" w14:textId="77777777" w:rsidR="00FC79F5" w:rsidRPr="000777CD" w:rsidRDefault="00FC79F5" w:rsidP="00A53CCC">
      <w:pPr>
        <w:pStyle w:val="ListParagrap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7771FB" w:rsidRPr="000777CD" w14:paraId="189ED747" w14:textId="77777777" w:rsidTr="004B57A7">
        <w:tc>
          <w:tcPr>
            <w:tcW w:w="1510" w:type="dxa"/>
            <w:shd w:val="clear" w:color="auto" w:fill="D0CECE" w:themeFill="background2" w:themeFillShade="E6"/>
          </w:tcPr>
          <w:p w14:paraId="69494804" w14:textId="77777777" w:rsidR="007771FB" w:rsidRPr="000777CD" w:rsidRDefault="007771FB" w:rsidP="00A53CCC">
            <w:pPr>
              <w:tabs>
                <w:tab w:val="left" w:pos="6435"/>
              </w:tabs>
              <w:rPr>
                <w:rFonts w:ascii="Times New Roman" w:hAnsi="Times New Roman" w:cs="Times New Roman"/>
                <w:sz w:val="24"/>
                <w:szCs w:val="24"/>
              </w:rPr>
            </w:pPr>
          </w:p>
        </w:tc>
        <w:tc>
          <w:tcPr>
            <w:tcW w:w="1510" w:type="dxa"/>
            <w:shd w:val="clear" w:color="auto" w:fill="D0CECE" w:themeFill="background2" w:themeFillShade="E6"/>
          </w:tcPr>
          <w:p w14:paraId="3B5CAD20" w14:textId="6B6A5BD0"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567B07" w:rsidRPr="000777CD">
              <w:rPr>
                <w:rFonts w:ascii="Times New Roman" w:hAnsi="Times New Roman" w:cs="Times New Roman"/>
                <w:sz w:val="24"/>
                <w:szCs w:val="24"/>
              </w:rPr>
              <w:t>4</w:t>
            </w:r>
            <w:r w:rsidRPr="000777CD">
              <w:rPr>
                <w:rFonts w:ascii="Times New Roman" w:hAnsi="Times New Roman" w:cs="Times New Roman"/>
                <w:sz w:val="24"/>
                <w:szCs w:val="24"/>
              </w:rPr>
              <w:t>.</w:t>
            </w:r>
          </w:p>
        </w:tc>
        <w:tc>
          <w:tcPr>
            <w:tcW w:w="1510" w:type="dxa"/>
            <w:shd w:val="clear" w:color="auto" w:fill="D0CECE" w:themeFill="background2" w:themeFillShade="E6"/>
          </w:tcPr>
          <w:p w14:paraId="6D6A7F23" w14:textId="55873926"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567B07" w:rsidRPr="000777CD">
              <w:rPr>
                <w:rFonts w:ascii="Times New Roman" w:hAnsi="Times New Roman" w:cs="Times New Roman"/>
                <w:sz w:val="24"/>
                <w:szCs w:val="24"/>
              </w:rPr>
              <w:t>5</w:t>
            </w:r>
            <w:r w:rsidRPr="000777CD">
              <w:rPr>
                <w:rFonts w:ascii="Times New Roman" w:hAnsi="Times New Roman" w:cs="Times New Roman"/>
                <w:sz w:val="24"/>
                <w:szCs w:val="24"/>
              </w:rPr>
              <w:t>.</w:t>
            </w:r>
          </w:p>
        </w:tc>
        <w:tc>
          <w:tcPr>
            <w:tcW w:w="1510" w:type="dxa"/>
            <w:shd w:val="clear" w:color="auto" w:fill="D0CECE" w:themeFill="background2" w:themeFillShade="E6"/>
          </w:tcPr>
          <w:p w14:paraId="299C4BBD" w14:textId="37798C72"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567B07" w:rsidRPr="000777CD">
              <w:rPr>
                <w:rFonts w:ascii="Times New Roman" w:hAnsi="Times New Roman" w:cs="Times New Roman"/>
                <w:sz w:val="24"/>
                <w:szCs w:val="24"/>
              </w:rPr>
              <w:t>6</w:t>
            </w:r>
            <w:r w:rsidRPr="000777CD">
              <w:rPr>
                <w:rFonts w:ascii="Times New Roman" w:hAnsi="Times New Roman" w:cs="Times New Roman"/>
                <w:sz w:val="24"/>
                <w:szCs w:val="24"/>
              </w:rPr>
              <w:t>.</w:t>
            </w:r>
          </w:p>
        </w:tc>
        <w:tc>
          <w:tcPr>
            <w:tcW w:w="1511" w:type="dxa"/>
            <w:shd w:val="clear" w:color="auto" w:fill="D0CECE" w:themeFill="background2" w:themeFillShade="E6"/>
          </w:tcPr>
          <w:p w14:paraId="6C126C65" w14:textId="25CDE7B1"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567B07" w:rsidRPr="000777CD">
              <w:rPr>
                <w:rFonts w:ascii="Times New Roman" w:hAnsi="Times New Roman" w:cs="Times New Roman"/>
                <w:sz w:val="24"/>
                <w:szCs w:val="24"/>
              </w:rPr>
              <w:t>7</w:t>
            </w:r>
            <w:r w:rsidRPr="000777CD">
              <w:rPr>
                <w:rFonts w:ascii="Times New Roman" w:hAnsi="Times New Roman" w:cs="Times New Roman"/>
                <w:sz w:val="24"/>
                <w:szCs w:val="24"/>
              </w:rPr>
              <w:t>.</w:t>
            </w:r>
          </w:p>
        </w:tc>
        <w:tc>
          <w:tcPr>
            <w:tcW w:w="1511" w:type="dxa"/>
            <w:shd w:val="clear" w:color="auto" w:fill="D0CECE" w:themeFill="background2" w:themeFillShade="E6"/>
          </w:tcPr>
          <w:p w14:paraId="19D55D9F" w14:textId="77777777"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Indeks </w:t>
            </w:r>
          </w:p>
          <w:p w14:paraId="29756B37" w14:textId="67F23068"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2</w:t>
            </w:r>
            <w:r w:rsidR="00567B07" w:rsidRPr="000777CD">
              <w:rPr>
                <w:rFonts w:ascii="Times New Roman" w:hAnsi="Times New Roman" w:cs="Times New Roman"/>
                <w:sz w:val="24"/>
                <w:szCs w:val="24"/>
              </w:rPr>
              <w:t>5</w:t>
            </w:r>
            <w:r w:rsidRPr="000777CD">
              <w:rPr>
                <w:rFonts w:ascii="Times New Roman" w:hAnsi="Times New Roman" w:cs="Times New Roman"/>
                <w:sz w:val="24"/>
                <w:szCs w:val="24"/>
              </w:rPr>
              <w:t>./2</w:t>
            </w:r>
            <w:r w:rsidR="00567B07" w:rsidRPr="000777CD">
              <w:rPr>
                <w:rFonts w:ascii="Times New Roman" w:hAnsi="Times New Roman" w:cs="Times New Roman"/>
                <w:sz w:val="24"/>
                <w:szCs w:val="24"/>
              </w:rPr>
              <w:t>4</w:t>
            </w:r>
            <w:r w:rsidRPr="000777CD">
              <w:rPr>
                <w:rFonts w:ascii="Times New Roman" w:hAnsi="Times New Roman" w:cs="Times New Roman"/>
                <w:sz w:val="24"/>
                <w:szCs w:val="24"/>
              </w:rPr>
              <w:t>.</w:t>
            </w:r>
          </w:p>
        </w:tc>
      </w:tr>
      <w:tr w:rsidR="007771FB" w:rsidRPr="000777CD" w14:paraId="08733D8B" w14:textId="77777777" w:rsidTr="007771FB">
        <w:tc>
          <w:tcPr>
            <w:tcW w:w="1510" w:type="dxa"/>
          </w:tcPr>
          <w:p w14:paraId="20B57E69" w14:textId="77777777"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A622122</w:t>
            </w:r>
          </w:p>
          <w:p w14:paraId="6DBF3DC9" w14:textId="77777777" w:rsidR="007771FB" w:rsidRPr="000777CD" w:rsidRDefault="007771F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Programsko financiranje javnih visokih učilišta</w:t>
            </w:r>
          </w:p>
        </w:tc>
        <w:tc>
          <w:tcPr>
            <w:tcW w:w="1510" w:type="dxa"/>
          </w:tcPr>
          <w:p w14:paraId="5CB23856" w14:textId="2298883B" w:rsidR="007771FB" w:rsidRPr="000777CD" w:rsidRDefault="00567B07"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872.194</w:t>
            </w:r>
          </w:p>
          <w:p w14:paraId="3C281FDF" w14:textId="77777777" w:rsidR="0020596C" w:rsidRPr="000777CD" w:rsidRDefault="0020596C" w:rsidP="00A53CCC">
            <w:pPr>
              <w:tabs>
                <w:tab w:val="left" w:pos="6435"/>
              </w:tabs>
              <w:rPr>
                <w:rFonts w:ascii="Times New Roman" w:hAnsi="Times New Roman" w:cs="Times New Roman"/>
                <w:sz w:val="24"/>
                <w:szCs w:val="24"/>
              </w:rPr>
            </w:pPr>
          </w:p>
        </w:tc>
        <w:tc>
          <w:tcPr>
            <w:tcW w:w="1510" w:type="dxa"/>
          </w:tcPr>
          <w:p w14:paraId="6A5B85AD" w14:textId="355EC7FC" w:rsidR="007771FB" w:rsidRPr="000777CD" w:rsidRDefault="00567B07"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872.194</w:t>
            </w:r>
          </w:p>
        </w:tc>
        <w:tc>
          <w:tcPr>
            <w:tcW w:w="1510" w:type="dxa"/>
          </w:tcPr>
          <w:p w14:paraId="54242B9E" w14:textId="636E0440" w:rsidR="007771FB" w:rsidRPr="000777CD" w:rsidRDefault="00D22575"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8</w:t>
            </w:r>
            <w:r w:rsidR="00D36FCB" w:rsidRPr="000777CD">
              <w:rPr>
                <w:rFonts w:ascii="Times New Roman" w:hAnsi="Times New Roman" w:cs="Times New Roman"/>
                <w:sz w:val="24"/>
                <w:szCs w:val="24"/>
              </w:rPr>
              <w:t>72.194</w:t>
            </w:r>
          </w:p>
        </w:tc>
        <w:tc>
          <w:tcPr>
            <w:tcW w:w="1511" w:type="dxa"/>
          </w:tcPr>
          <w:p w14:paraId="0AAA2A36" w14:textId="3174519E" w:rsidR="007771FB" w:rsidRPr="000777CD" w:rsidRDefault="00D36FCB"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872.194</w:t>
            </w:r>
          </w:p>
        </w:tc>
        <w:tc>
          <w:tcPr>
            <w:tcW w:w="1511" w:type="dxa"/>
          </w:tcPr>
          <w:p w14:paraId="3D221CFA" w14:textId="3D694FA8" w:rsidR="007771FB" w:rsidRPr="000777CD" w:rsidRDefault="00B754FF" w:rsidP="00A53C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10</w:t>
            </w:r>
            <w:r w:rsidR="001261BC" w:rsidRPr="000777CD">
              <w:rPr>
                <w:rFonts w:ascii="Times New Roman" w:hAnsi="Times New Roman" w:cs="Times New Roman"/>
                <w:sz w:val="24"/>
                <w:szCs w:val="24"/>
              </w:rPr>
              <w:t>0</w:t>
            </w:r>
          </w:p>
          <w:p w14:paraId="60BE87F9" w14:textId="77777777" w:rsidR="00E214B5" w:rsidRPr="000777CD" w:rsidRDefault="00E214B5" w:rsidP="00A53CCC">
            <w:pPr>
              <w:tabs>
                <w:tab w:val="left" w:pos="6435"/>
              </w:tabs>
              <w:rPr>
                <w:rFonts w:ascii="Times New Roman" w:hAnsi="Times New Roman" w:cs="Times New Roman"/>
                <w:sz w:val="24"/>
                <w:szCs w:val="24"/>
              </w:rPr>
            </w:pPr>
          </w:p>
        </w:tc>
      </w:tr>
    </w:tbl>
    <w:p w14:paraId="14367D25" w14:textId="77777777" w:rsidR="004C6B87" w:rsidRPr="000777CD" w:rsidRDefault="004C6B87" w:rsidP="004C6B87">
      <w:pPr>
        <w:tabs>
          <w:tab w:val="left" w:pos="6435"/>
        </w:tabs>
        <w:rPr>
          <w:rFonts w:ascii="Times New Roman" w:hAnsi="Times New Roman" w:cs="Times New Roman"/>
          <w:b/>
          <w:sz w:val="24"/>
          <w:szCs w:val="24"/>
        </w:rPr>
      </w:pPr>
    </w:p>
    <w:p w14:paraId="39F82B29" w14:textId="009CA36F" w:rsidR="004C6B87" w:rsidRPr="000777CD" w:rsidRDefault="004C6B87" w:rsidP="004C6B87">
      <w:pPr>
        <w:tabs>
          <w:tab w:val="left" w:pos="6435"/>
        </w:tabs>
        <w:rPr>
          <w:rFonts w:ascii="Times New Roman" w:hAnsi="Times New Roman" w:cs="Times New Roman"/>
          <w:b/>
          <w:sz w:val="24"/>
          <w:szCs w:val="24"/>
        </w:rPr>
      </w:pPr>
      <w:r w:rsidRPr="000777CD">
        <w:rPr>
          <w:rFonts w:ascii="Times New Roman" w:hAnsi="Times New Roman" w:cs="Times New Roman"/>
          <w:b/>
          <w:sz w:val="24"/>
          <w:szCs w:val="24"/>
        </w:rPr>
        <w:t>Izvor-11 (Opći prihodi i primici)</w:t>
      </w:r>
    </w:p>
    <w:p w14:paraId="4F70B6D8" w14:textId="0187DACD" w:rsidR="000777CD" w:rsidRPr="000777CD" w:rsidRDefault="0020596C" w:rsidP="00623E6D">
      <w:pPr>
        <w:tabs>
          <w:tab w:val="left" w:pos="6435"/>
        </w:tabs>
        <w:rPr>
          <w:rFonts w:ascii="Times New Roman" w:hAnsi="Times New Roman" w:cs="Times New Roman"/>
          <w:sz w:val="24"/>
          <w:szCs w:val="24"/>
        </w:rPr>
      </w:pPr>
      <w:r w:rsidRPr="000777CD">
        <w:rPr>
          <w:rFonts w:ascii="Times New Roman" w:hAnsi="Times New Roman" w:cs="Times New Roman"/>
          <w:sz w:val="24"/>
          <w:szCs w:val="24"/>
        </w:rPr>
        <w:t>Ova aktivnost provodi se sukladno</w:t>
      </w:r>
      <w:r w:rsidR="00B41964" w:rsidRPr="000777CD">
        <w:rPr>
          <w:rFonts w:ascii="Times New Roman" w:hAnsi="Times New Roman" w:cs="Times New Roman"/>
          <w:sz w:val="24"/>
          <w:szCs w:val="24"/>
        </w:rPr>
        <w:t xml:space="preserve"> Ugovor</w:t>
      </w:r>
      <w:r w:rsidRPr="000777CD">
        <w:rPr>
          <w:rFonts w:ascii="Times New Roman" w:hAnsi="Times New Roman" w:cs="Times New Roman"/>
          <w:sz w:val="24"/>
          <w:szCs w:val="24"/>
        </w:rPr>
        <w:t>u</w:t>
      </w:r>
      <w:r w:rsidR="00B41964" w:rsidRPr="000777CD">
        <w:rPr>
          <w:rFonts w:ascii="Times New Roman" w:hAnsi="Times New Roman" w:cs="Times New Roman"/>
          <w:sz w:val="24"/>
          <w:szCs w:val="24"/>
        </w:rPr>
        <w:t xml:space="preserve"> o programskom financiranju</w:t>
      </w:r>
      <w:r w:rsidR="001804E1" w:rsidRPr="000777CD">
        <w:rPr>
          <w:rFonts w:ascii="Times New Roman" w:hAnsi="Times New Roman" w:cs="Times New Roman"/>
          <w:sz w:val="24"/>
          <w:szCs w:val="24"/>
        </w:rPr>
        <w:t xml:space="preserve"> nastavne, znanstvene i umjetničke djelatnosti sklopljenim 20</w:t>
      </w:r>
      <w:r w:rsidR="008A0698" w:rsidRPr="000777CD">
        <w:rPr>
          <w:rFonts w:ascii="Times New Roman" w:hAnsi="Times New Roman" w:cs="Times New Roman"/>
          <w:sz w:val="24"/>
          <w:szCs w:val="24"/>
        </w:rPr>
        <w:t>23</w:t>
      </w:r>
      <w:r w:rsidR="001804E1" w:rsidRPr="000777CD">
        <w:rPr>
          <w:rFonts w:ascii="Times New Roman" w:hAnsi="Times New Roman" w:cs="Times New Roman"/>
          <w:sz w:val="24"/>
          <w:szCs w:val="24"/>
        </w:rPr>
        <w:t>.</w:t>
      </w:r>
      <w:r w:rsidR="008A0698" w:rsidRPr="000777CD">
        <w:rPr>
          <w:rFonts w:ascii="Times New Roman" w:hAnsi="Times New Roman" w:cs="Times New Roman"/>
          <w:sz w:val="24"/>
          <w:szCs w:val="24"/>
        </w:rPr>
        <w:t xml:space="preserve"> </w:t>
      </w:r>
      <w:r w:rsidR="001804E1" w:rsidRPr="000777CD">
        <w:rPr>
          <w:rFonts w:ascii="Times New Roman" w:hAnsi="Times New Roman" w:cs="Times New Roman"/>
          <w:sz w:val="24"/>
          <w:szCs w:val="24"/>
        </w:rPr>
        <w:t xml:space="preserve">g. za naredno četverogodišnje razdoblje. Ugovorom </w:t>
      </w:r>
      <w:r w:rsidR="00E05B05" w:rsidRPr="00E05B05">
        <w:rPr>
          <w:rFonts w:ascii="Times New Roman" w:hAnsi="Times New Roman" w:cs="Times New Roman"/>
          <w:sz w:val="24"/>
          <w:szCs w:val="24"/>
        </w:rPr>
        <w:t xml:space="preserve">se </w:t>
      </w:r>
      <w:r w:rsidR="000777CD" w:rsidRPr="000777CD">
        <w:rPr>
          <w:rFonts w:ascii="Times New Roman" w:hAnsi="Times New Roman" w:cs="Times New Roman"/>
          <w:sz w:val="24"/>
          <w:szCs w:val="24"/>
        </w:rPr>
        <w:t>utvrđuje višegodišnje financiranje osnovne, razvojne i izvedbene proračunske komponente visokog učilišta sredstvima državnog proračuna Republike Hrvatske, u skladu s postupkom propisanim Zakonom o visokom obrazovanju i znanstvenoj djelatnosti i Uredbom o programskom financiranju javnih visokih učilišta i javnih znanstvenih instituta u Republici Hrvatskoj</w:t>
      </w:r>
      <w:r w:rsidR="001804E1" w:rsidRPr="000777CD">
        <w:rPr>
          <w:rFonts w:ascii="Times New Roman" w:hAnsi="Times New Roman" w:cs="Times New Roman"/>
          <w:sz w:val="24"/>
          <w:szCs w:val="24"/>
        </w:rPr>
        <w:t xml:space="preserve"> </w:t>
      </w:r>
    </w:p>
    <w:p w14:paraId="0E77E58A" w14:textId="77777777" w:rsidR="000777CD" w:rsidRPr="000777CD" w:rsidRDefault="000777CD" w:rsidP="000777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Strateški ciljevi koje Veleučilište mora ostvariti u sklopu ugovorenog programskog razdoblja su:</w:t>
      </w:r>
    </w:p>
    <w:p w14:paraId="28AD9D7A" w14:textId="77777777" w:rsidR="000777CD" w:rsidRPr="000777CD" w:rsidRDefault="000777CD" w:rsidP="000777CD">
      <w:pPr>
        <w:pStyle w:val="ListParagraph"/>
        <w:numPr>
          <w:ilvl w:val="0"/>
          <w:numId w:val="7"/>
        </w:numPr>
        <w:tabs>
          <w:tab w:val="left" w:pos="6435"/>
        </w:tabs>
        <w:rPr>
          <w:rFonts w:ascii="Times New Roman" w:hAnsi="Times New Roman" w:cs="Times New Roman"/>
          <w:sz w:val="24"/>
          <w:szCs w:val="24"/>
        </w:rPr>
      </w:pPr>
      <w:r w:rsidRPr="000777CD">
        <w:rPr>
          <w:rFonts w:ascii="Times New Roman" w:hAnsi="Times New Roman" w:cs="Times New Roman"/>
          <w:sz w:val="24"/>
          <w:szCs w:val="24"/>
        </w:rPr>
        <w:t>podizanje znanstvene izvrsnosti</w:t>
      </w:r>
    </w:p>
    <w:p w14:paraId="277F0998" w14:textId="77777777" w:rsidR="000777CD" w:rsidRPr="000777CD" w:rsidRDefault="000777CD" w:rsidP="000777CD">
      <w:pPr>
        <w:pStyle w:val="ListParagraph"/>
        <w:numPr>
          <w:ilvl w:val="0"/>
          <w:numId w:val="7"/>
        </w:numPr>
        <w:tabs>
          <w:tab w:val="left" w:pos="6435"/>
        </w:tabs>
        <w:rPr>
          <w:rFonts w:ascii="Times New Roman" w:hAnsi="Times New Roman" w:cs="Times New Roman"/>
          <w:sz w:val="24"/>
          <w:szCs w:val="24"/>
        </w:rPr>
      </w:pPr>
      <w:r w:rsidRPr="000777CD">
        <w:rPr>
          <w:rFonts w:ascii="Times New Roman" w:hAnsi="Times New Roman" w:cs="Times New Roman"/>
          <w:sz w:val="24"/>
          <w:szCs w:val="24"/>
        </w:rPr>
        <w:t>jačanje suradnje s gospodarstvom te razvoj nacionalnog i regionalnog identiteta i kulture</w:t>
      </w:r>
    </w:p>
    <w:p w14:paraId="4F9FCF81" w14:textId="77777777" w:rsidR="000777CD" w:rsidRPr="000777CD" w:rsidRDefault="000777CD" w:rsidP="000777CD">
      <w:pPr>
        <w:pStyle w:val="ListParagraph"/>
        <w:numPr>
          <w:ilvl w:val="0"/>
          <w:numId w:val="7"/>
        </w:numPr>
        <w:tabs>
          <w:tab w:val="left" w:pos="6435"/>
        </w:tabs>
        <w:rPr>
          <w:rFonts w:ascii="Times New Roman" w:hAnsi="Times New Roman" w:cs="Times New Roman"/>
          <w:sz w:val="24"/>
          <w:szCs w:val="24"/>
        </w:rPr>
      </w:pPr>
      <w:r w:rsidRPr="000777CD">
        <w:rPr>
          <w:rFonts w:ascii="Times New Roman" w:hAnsi="Times New Roman" w:cs="Times New Roman"/>
          <w:sz w:val="24"/>
          <w:szCs w:val="24"/>
        </w:rPr>
        <w:t>povećanje relevantnosti, kvalitete i učinkovitosti studiranja</w:t>
      </w:r>
    </w:p>
    <w:p w14:paraId="6CC0DC12" w14:textId="253CFB1D" w:rsidR="00073013" w:rsidRPr="000777CD" w:rsidRDefault="000777CD" w:rsidP="00F63C70">
      <w:pPr>
        <w:pStyle w:val="ListParagraph"/>
        <w:numPr>
          <w:ilvl w:val="0"/>
          <w:numId w:val="7"/>
        </w:numPr>
        <w:tabs>
          <w:tab w:val="left" w:pos="6435"/>
        </w:tabs>
        <w:rPr>
          <w:rFonts w:ascii="Times New Roman" w:hAnsi="Times New Roman" w:cs="Times New Roman"/>
          <w:sz w:val="24"/>
          <w:szCs w:val="24"/>
        </w:rPr>
      </w:pPr>
      <w:r w:rsidRPr="000777CD">
        <w:rPr>
          <w:rFonts w:ascii="Times New Roman" w:hAnsi="Times New Roman" w:cs="Times New Roman"/>
          <w:sz w:val="24"/>
          <w:szCs w:val="24"/>
        </w:rPr>
        <w:t>jačanje društvene odgovornosti.</w:t>
      </w:r>
    </w:p>
    <w:p w14:paraId="011D8EAF" w14:textId="77777777" w:rsidR="00F74A97" w:rsidRDefault="00F74A97" w:rsidP="00465DCC">
      <w:pPr>
        <w:tabs>
          <w:tab w:val="left" w:pos="6435"/>
        </w:tabs>
        <w:rPr>
          <w:rFonts w:ascii="Times New Roman" w:hAnsi="Times New Roman" w:cs="Times New Roman"/>
          <w:b/>
          <w:i/>
          <w:sz w:val="24"/>
          <w:szCs w:val="24"/>
        </w:rPr>
      </w:pPr>
    </w:p>
    <w:p w14:paraId="3DC78DA8" w14:textId="402907D0" w:rsidR="00465DCC" w:rsidRPr="000777CD" w:rsidRDefault="00465DCC" w:rsidP="00465DCC">
      <w:pPr>
        <w:tabs>
          <w:tab w:val="left" w:pos="6435"/>
        </w:tabs>
        <w:rPr>
          <w:rFonts w:ascii="Times New Roman" w:hAnsi="Times New Roman" w:cs="Times New Roman"/>
          <w:b/>
          <w:i/>
          <w:sz w:val="24"/>
          <w:szCs w:val="24"/>
        </w:rPr>
      </w:pPr>
      <w:r w:rsidRPr="000777CD">
        <w:rPr>
          <w:rFonts w:ascii="Times New Roman" w:hAnsi="Times New Roman" w:cs="Times New Roman"/>
          <w:b/>
          <w:i/>
          <w:sz w:val="24"/>
          <w:szCs w:val="24"/>
        </w:rPr>
        <w:t>Izračun financijskog plana:</w:t>
      </w:r>
    </w:p>
    <w:p w14:paraId="2B924E42" w14:textId="0CE51B61" w:rsidR="00465DCC" w:rsidRPr="000777CD" w:rsidRDefault="00465DCC" w:rsidP="00465DCC">
      <w:pPr>
        <w:tabs>
          <w:tab w:val="left" w:pos="6435"/>
        </w:tabs>
        <w:rPr>
          <w:rFonts w:ascii="Times New Roman" w:hAnsi="Times New Roman" w:cs="Times New Roman"/>
          <w:sz w:val="24"/>
          <w:szCs w:val="24"/>
        </w:rPr>
      </w:pPr>
      <w:r w:rsidRPr="000777CD">
        <w:rPr>
          <w:rFonts w:ascii="Times New Roman" w:hAnsi="Times New Roman" w:cs="Times New Roman"/>
          <w:sz w:val="24"/>
          <w:szCs w:val="24"/>
        </w:rPr>
        <w:t>Sredstva programskog financiranja planiraju se za 202</w:t>
      </w:r>
      <w:r w:rsidR="009B4034">
        <w:rPr>
          <w:rFonts w:ascii="Times New Roman" w:hAnsi="Times New Roman" w:cs="Times New Roman"/>
          <w:sz w:val="24"/>
          <w:szCs w:val="24"/>
        </w:rPr>
        <w:t>5</w:t>
      </w:r>
      <w:r w:rsidRPr="000777CD">
        <w:rPr>
          <w:rFonts w:ascii="Times New Roman" w:hAnsi="Times New Roman" w:cs="Times New Roman"/>
          <w:sz w:val="24"/>
          <w:szCs w:val="24"/>
        </w:rPr>
        <w:t>.</w:t>
      </w:r>
      <w:r w:rsidR="007C5FDB" w:rsidRPr="000777CD">
        <w:rPr>
          <w:rFonts w:ascii="Times New Roman" w:hAnsi="Times New Roman" w:cs="Times New Roman"/>
          <w:sz w:val="24"/>
          <w:szCs w:val="24"/>
        </w:rPr>
        <w:t xml:space="preserve">godinu u iznosu od </w:t>
      </w:r>
      <w:r w:rsidR="00865FBD" w:rsidRPr="000777CD">
        <w:rPr>
          <w:rFonts w:ascii="Times New Roman" w:hAnsi="Times New Roman" w:cs="Times New Roman"/>
          <w:sz w:val="24"/>
          <w:szCs w:val="24"/>
        </w:rPr>
        <w:t>872</w:t>
      </w:r>
      <w:r w:rsidR="00A91937" w:rsidRPr="000777CD">
        <w:rPr>
          <w:rFonts w:ascii="Times New Roman" w:hAnsi="Times New Roman" w:cs="Times New Roman"/>
          <w:sz w:val="24"/>
          <w:szCs w:val="24"/>
        </w:rPr>
        <w:t>.</w:t>
      </w:r>
      <w:r w:rsidR="00865FBD" w:rsidRPr="000777CD">
        <w:rPr>
          <w:rFonts w:ascii="Times New Roman" w:hAnsi="Times New Roman" w:cs="Times New Roman"/>
          <w:sz w:val="24"/>
          <w:szCs w:val="24"/>
        </w:rPr>
        <w:t>194</w:t>
      </w:r>
      <w:r w:rsidR="00D113A5" w:rsidRPr="000777CD">
        <w:rPr>
          <w:rFonts w:ascii="Times New Roman" w:hAnsi="Times New Roman" w:cs="Times New Roman"/>
          <w:sz w:val="24"/>
          <w:szCs w:val="24"/>
        </w:rPr>
        <w:t>,00 €</w:t>
      </w:r>
      <w:r w:rsidR="007C5FDB" w:rsidRPr="000777CD">
        <w:rPr>
          <w:rFonts w:ascii="Times New Roman" w:hAnsi="Times New Roman" w:cs="Times New Roman"/>
          <w:sz w:val="24"/>
          <w:szCs w:val="24"/>
        </w:rPr>
        <w:t xml:space="preserve">, </w:t>
      </w:r>
      <w:r w:rsidR="00A91937" w:rsidRPr="000777CD">
        <w:rPr>
          <w:rFonts w:ascii="Times New Roman" w:hAnsi="Times New Roman" w:cs="Times New Roman"/>
          <w:sz w:val="24"/>
          <w:szCs w:val="24"/>
        </w:rPr>
        <w:t>te također u istom iznosu za 202</w:t>
      </w:r>
      <w:r w:rsidR="009B4034">
        <w:rPr>
          <w:rFonts w:ascii="Times New Roman" w:hAnsi="Times New Roman" w:cs="Times New Roman"/>
          <w:sz w:val="24"/>
          <w:szCs w:val="24"/>
        </w:rPr>
        <w:t>6</w:t>
      </w:r>
      <w:r w:rsidR="00A91937" w:rsidRPr="000777CD">
        <w:rPr>
          <w:rFonts w:ascii="Times New Roman" w:hAnsi="Times New Roman" w:cs="Times New Roman"/>
          <w:sz w:val="24"/>
          <w:szCs w:val="24"/>
        </w:rPr>
        <w:t>.g. i 202</w:t>
      </w:r>
      <w:r w:rsidR="009B4034">
        <w:rPr>
          <w:rFonts w:ascii="Times New Roman" w:hAnsi="Times New Roman" w:cs="Times New Roman"/>
          <w:sz w:val="24"/>
          <w:szCs w:val="24"/>
        </w:rPr>
        <w:t>7</w:t>
      </w:r>
      <w:r w:rsidR="00A91937" w:rsidRPr="000777CD">
        <w:rPr>
          <w:rFonts w:ascii="Times New Roman" w:hAnsi="Times New Roman" w:cs="Times New Roman"/>
          <w:sz w:val="24"/>
          <w:szCs w:val="24"/>
        </w:rPr>
        <w:t>.g.</w:t>
      </w:r>
      <w:r w:rsidRPr="000777CD">
        <w:rPr>
          <w:rFonts w:ascii="Times New Roman" w:hAnsi="Times New Roman" w:cs="Times New Roman"/>
          <w:sz w:val="24"/>
          <w:szCs w:val="24"/>
        </w:rPr>
        <w:t xml:space="preserve"> </w:t>
      </w:r>
      <w:r w:rsidR="00874062" w:rsidRPr="000777CD">
        <w:rPr>
          <w:rFonts w:ascii="Times New Roman" w:hAnsi="Times New Roman" w:cs="Times New Roman"/>
          <w:sz w:val="24"/>
          <w:szCs w:val="24"/>
        </w:rPr>
        <w:t>sukladno Uputi Ministarstva znanosti i obrazovanja za limite programskog financiranja.</w:t>
      </w:r>
    </w:p>
    <w:p w14:paraId="26D106DB" w14:textId="77777777" w:rsidR="00F44B17" w:rsidRPr="000777CD" w:rsidRDefault="00F44B17" w:rsidP="00CE5720">
      <w:pPr>
        <w:tabs>
          <w:tab w:val="left" w:pos="6435"/>
        </w:tabs>
        <w:rPr>
          <w:rFonts w:ascii="Times New Roman" w:hAnsi="Times New Roman" w:cs="Times New Roman"/>
          <w:sz w:val="24"/>
          <w:szCs w:val="24"/>
        </w:rPr>
      </w:pPr>
    </w:p>
    <w:p w14:paraId="3C00C0F9" w14:textId="77777777" w:rsidR="00326D36" w:rsidRPr="000777CD" w:rsidRDefault="00696BC1" w:rsidP="00326D36">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bookmarkStart w:id="7" w:name="_Hlk115959665"/>
      <w:r w:rsidRPr="000777CD">
        <w:rPr>
          <w:rFonts w:ascii="Times New Roman" w:hAnsi="Times New Roman" w:cs="Times New Roman"/>
          <w:b/>
          <w:sz w:val="24"/>
          <w:szCs w:val="24"/>
        </w:rPr>
        <w:t>A679094 Redovna djelatnost veleučilišta i visokih škola (iz evidencijskih prihoda)</w:t>
      </w:r>
    </w:p>
    <w:bookmarkEnd w:id="7"/>
    <w:p w14:paraId="03F7D9E4" w14:textId="65F75722" w:rsidR="00326D36" w:rsidRPr="000777CD" w:rsidRDefault="00D94ECD" w:rsidP="00CE5720">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Zakonske i druge pravne osnove:</w:t>
      </w:r>
    </w:p>
    <w:p w14:paraId="566EB39A" w14:textId="0F53A498" w:rsidR="00D94ECD" w:rsidRPr="00270756" w:rsidRDefault="00D94ECD" w:rsidP="00D94ECD">
      <w:pPr>
        <w:pStyle w:val="ListParagraph"/>
        <w:numPr>
          <w:ilvl w:val="0"/>
          <w:numId w:val="9"/>
        </w:numPr>
        <w:rPr>
          <w:rFonts w:ascii="Times New Roman" w:hAnsi="Times New Roman" w:cs="Times New Roman"/>
          <w:sz w:val="24"/>
          <w:szCs w:val="24"/>
        </w:rPr>
      </w:pPr>
      <w:r w:rsidRPr="00270756">
        <w:rPr>
          <w:rFonts w:ascii="Times New Roman" w:hAnsi="Times New Roman" w:cs="Times New Roman"/>
          <w:sz w:val="24"/>
          <w:szCs w:val="24"/>
        </w:rPr>
        <w:t xml:space="preserve">Zakon o visokom obrazovanju </w:t>
      </w:r>
      <w:bookmarkStart w:id="8" w:name="_Hlk115867392"/>
      <w:r w:rsidR="002D4A91" w:rsidRPr="00270756">
        <w:rPr>
          <w:rFonts w:ascii="Times New Roman" w:hAnsi="Times New Roman" w:cs="Times New Roman"/>
          <w:sz w:val="24"/>
          <w:szCs w:val="24"/>
        </w:rPr>
        <w:t xml:space="preserve">i znanstvenoj djelatnosti </w:t>
      </w:r>
    </w:p>
    <w:bookmarkEnd w:id="8"/>
    <w:p w14:paraId="6FED087D" w14:textId="7A4C0BBA" w:rsidR="00D94ECD" w:rsidRPr="00270756" w:rsidRDefault="00F34ADA" w:rsidP="00F34ADA">
      <w:pPr>
        <w:pStyle w:val="ListParagraph"/>
        <w:numPr>
          <w:ilvl w:val="0"/>
          <w:numId w:val="9"/>
        </w:numPr>
        <w:rPr>
          <w:rFonts w:ascii="Times New Roman" w:hAnsi="Times New Roman" w:cs="Times New Roman"/>
          <w:sz w:val="24"/>
          <w:szCs w:val="24"/>
        </w:rPr>
      </w:pPr>
      <w:r w:rsidRPr="00270756">
        <w:rPr>
          <w:rFonts w:ascii="Times New Roman" w:hAnsi="Times New Roman" w:cs="Times New Roman"/>
          <w:sz w:val="24"/>
          <w:szCs w:val="24"/>
        </w:rPr>
        <w:t>Temeljni kolektivni ugovor za službenike i namještenike u javnim službama</w:t>
      </w:r>
    </w:p>
    <w:p w14:paraId="736B92AD" w14:textId="16DE1B83" w:rsidR="00D94ECD" w:rsidRPr="00270756" w:rsidRDefault="00D94ECD" w:rsidP="00D94ECD">
      <w:pPr>
        <w:pStyle w:val="ListParagraph"/>
        <w:numPr>
          <w:ilvl w:val="0"/>
          <w:numId w:val="9"/>
        </w:numPr>
        <w:rPr>
          <w:rFonts w:ascii="Times New Roman" w:hAnsi="Times New Roman" w:cs="Times New Roman"/>
          <w:sz w:val="24"/>
          <w:szCs w:val="24"/>
        </w:rPr>
      </w:pPr>
      <w:r w:rsidRPr="00270756">
        <w:rPr>
          <w:rFonts w:ascii="Times New Roman" w:hAnsi="Times New Roman" w:cs="Times New Roman"/>
          <w:sz w:val="24"/>
          <w:szCs w:val="24"/>
        </w:rPr>
        <w:t>Strategija dugoročnog razvoja TVZ-a 2014.-2025.</w:t>
      </w:r>
    </w:p>
    <w:p w14:paraId="61D21E38" w14:textId="1BB88583" w:rsidR="00E16A29" w:rsidRDefault="00E16A29" w:rsidP="00E16A29">
      <w:pPr>
        <w:ind w:left="360"/>
        <w:rPr>
          <w:rFonts w:ascii="Times New Roman" w:hAnsi="Times New Roman" w:cs="Times New Roman"/>
          <w:i/>
          <w:sz w:val="24"/>
          <w:szCs w:val="24"/>
        </w:rPr>
      </w:pPr>
    </w:p>
    <w:p w14:paraId="10E6BC19" w14:textId="7ECAC5D3" w:rsidR="00E16A29" w:rsidRDefault="00E16A29" w:rsidP="00E16A29">
      <w:pPr>
        <w:ind w:left="360"/>
        <w:rPr>
          <w:rFonts w:ascii="Times New Roman" w:hAnsi="Times New Roman" w:cs="Times New Roman"/>
          <w:i/>
          <w:sz w:val="24"/>
          <w:szCs w:val="24"/>
        </w:rPr>
      </w:pPr>
    </w:p>
    <w:p w14:paraId="44141914" w14:textId="77777777" w:rsidR="00E16A29" w:rsidRPr="00E16A29" w:rsidRDefault="00E16A29" w:rsidP="00E16A29">
      <w:pPr>
        <w:ind w:left="360"/>
        <w:rPr>
          <w:rFonts w:ascii="Times New Roman" w:hAnsi="Times New Roman" w:cs="Times New Roman"/>
          <w:i/>
          <w:sz w:val="24"/>
          <w:szCs w:val="24"/>
        </w:rPr>
      </w:pPr>
    </w:p>
    <w:tbl>
      <w:tblPr>
        <w:tblStyle w:val="TableGrid"/>
        <w:tblW w:w="0" w:type="auto"/>
        <w:tblInd w:w="360" w:type="dxa"/>
        <w:tblLook w:val="04A0" w:firstRow="1" w:lastRow="0" w:firstColumn="1" w:lastColumn="0" w:noHBand="0" w:noVBand="1"/>
      </w:tblPr>
      <w:tblGrid>
        <w:gridCol w:w="1508"/>
        <w:gridCol w:w="1449"/>
        <w:gridCol w:w="1449"/>
        <w:gridCol w:w="1449"/>
        <w:gridCol w:w="1450"/>
        <w:gridCol w:w="1397"/>
      </w:tblGrid>
      <w:tr w:rsidR="002F41A7" w:rsidRPr="000777CD" w14:paraId="750255E5" w14:textId="77777777" w:rsidTr="004B57A7">
        <w:tc>
          <w:tcPr>
            <w:tcW w:w="1510" w:type="dxa"/>
            <w:shd w:val="clear" w:color="auto" w:fill="D0CECE" w:themeFill="background2" w:themeFillShade="E6"/>
          </w:tcPr>
          <w:p w14:paraId="00E6ED04" w14:textId="77777777" w:rsidR="009D5752" w:rsidRPr="000777CD" w:rsidRDefault="009D5752" w:rsidP="00D94ECD">
            <w:pPr>
              <w:tabs>
                <w:tab w:val="left" w:pos="6435"/>
              </w:tabs>
              <w:rPr>
                <w:rFonts w:ascii="Times New Roman" w:hAnsi="Times New Roman" w:cs="Times New Roman"/>
                <w:sz w:val="24"/>
                <w:szCs w:val="24"/>
              </w:rPr>
            </w:pPr>
          </w:p>
        </w:tc>
        <w:tc>
          <w:tcPr>
            <w:tcW w:w="1510" w:type="dxa"/>
            <w:shd w:val="clear" w:color="auto" w:fill="D0CECE" w:themeFill="background2" w:themeFillShade="E6"/>
          </w:tcPr>
          <w:p w14:paraId="361F50CD" w14:textId="16AAF75E" w:rsidR="009D5752" w:rsidRPr="000777CD" w:rsidRDefault="009D5752"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C355CE">
              <w:rPr>
                <w:rFonts w:ascii="Times New Roman" w:hAnsi="Times New Roman" w:cs="Times New Roman"/>
                <w:sz w:val="24"/>
                <w:szCs w:val="24"/>
              </w:rPr>
              <w:t>4</w:t>
            </w:r>
            <w:r w:rsidRPr="000777CD">
              <w:rPr>
                <w:rFonts w:ascii="Times New Roman" w:hAnsi="Times New Roman" w:cs="Times New Roman"/>
                <w:sz w:val="24"/>
                <w:szCs w:val="24"/>
              </w:rPr>
              <w:t>.</w:t>
            </w:r>
          </w:p>
        </w:tc>
        <w:tc>
          <w:tcPr>
            <w:tcW w:w="1510" w:type="dxa"/>
            <w:shd w:val="clear" w:color="auto" w:fill="D0CECE" w:themeFill="background2" w:themeFillShade="E6"/>
          </w:tcPr>
          <w:p w14:paraId="6A6B919A" w14:textId="3D830652" w:rsidR="009D5752" w:rsidRPr="000777CD" w:rsidRDefault="009D5752"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C355CE">
              <w:rPr>
                <w:rFonts w:ascii="Times New Roman" w:hAnsi="Times New Roman" w:cs="Times New Roman"/>
                <w:sz w:val="24"/>
                <w:szCs w:val="24"/>
              </w:rPr>
              <w:t>5</w:t>
            </w:r>
            <w:r w:rsidRPr="000777CD">
              <w:rPr>
                <w:rFonts w:ascii="Times New Roman" w:hAnsi="Times New Roman" w:cs="Times New Roman"/>
                <w:sz w:val="24"/>
                <w:szCs w:val="24"/>
              </w:rPr>
              <w:t>.</w:t>
            </w:r>
          </w:p>
        </w:tc>
        <w:tc>
          <w:tcPr>
            <w:tcW w:w="1510" w:type="dxa"/>
            <w:shd w:val="clear" w:color="auto" w:fill="D0CECE" w:themeFill="background2" w:themeFillShade="E6"/>
          </w:tcPr>
          <w:p w14:paraId="3BBDB10A" w14:textId="2EC68AAC" w:rsidR="009D5752" w:rsidRPr="000777CD" w:rsidRDefault="009D5752"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C355CE">
              <w:rPr>
                <w:rFonts w:ascii="Times New Roman" w:hAnsi="Times New Roman" w:cs="Times New Roman"/>
                <w:sz w:val="24"/>
                <w:szCs w:val="24"/>
              </w:rPr>
              <w:t>6</w:t>
            </w:r>
            <w:r w:rsidRPr="000777CD">
              <w:rPr>
                <w:rFonts w:ascii="Times New Roman" w:hAnsi="Times New Roman" w:cs="Times New Roman"/>
                <w:sz w:val="24"/>
                <w:szCs w:val="24"/>
              </w:rPr>
              <w:t>.</w:t>
            </w:r>
          </w:p>
        </w:tc>
        <w:tc>
          <w:tcPr>
            <w:tcW w:w="1511" w:type="dxa"/>
            <w:shd w:val="clear" w:color="auto" w:fill="D0CECE" w:themeFill="background2" w:themeFillShade="E6"/>
          </w:tcPr>
          <w:p w14:paraId="773D9C47" w14:textId="750DB9B2" w:rsidR="009D5752" w:rsidRPr="000777CD" w:rsidRDefault="009D5752"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w:t>
            </w:r>
            <w:r w:rsidR="00C355CE">
              <w:rPr>
                <w:rFonts w:ascii="Times New Roman" w:hAnsi="Times New Roman" w:cs="Times New Roman"/>
                <w:sz w:val="24"/>
                <w:szCs w:val="24"/>
              </w:rPr>
              <w:t>7</w:t>
            </w:r>
            <w:r w:rsidRPr="000777CD">
              <w:rPr>
                <w:rFonts w:ascii="Times New Roman" w:hAnsi="Times New Roman" w:cs="Times New Roman"/>
                <w:sz w:val="24"/>
                <w:szCs w:val="24"/>
              </w:rPr>
              <w:t>.</w:t>
            </w:r>
          </w:p>
        </w:tc>
        <w:tc>
          <w:tcPr>
            <w:tcW w:w="1511" w:type="dxa"/>
            <w:shd w:val="clear" w:color="auto" w:fill="D0CECE" w:themeFill="background2" w:themeFillShade="E6"/>
          </w:tcPr>
          <w:p w14:paraId="11A15338" w14:textId="6E5751CF" w:rsidR="009D5752" w:rsidRPr="000777CD" w:rsidRDefault="009D5752"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Indeks</w:t>
            </w:r>
            <w:r w:rsidR="006E7551" w:rsidRPr="000777CD">
              <w:rPr>
                <w:rFonts w:ascii="Times New Roman" w:hAnsi="Times New Roman" w:cs="Times New Roman"/>
                <w:sz w:val="24"/>
                <w:szCs w:val="24"/>
              </w:rPr>
              <w:t xml:space="preserve"> 2</w:t>
            </w:r>
            <w:r w:rsidR="002F41A7">
              <w:rPr>
                <w:rFonts w:ascii="Times New Roman" w:hAnsi="Times New Roman" w:cs="Times New Roman"/>
                <w:sz w:val="24"/>
                <w:szCs w:val="24"/>
              </w:rPr>
              <w:t>5</w:t>
            </w:r>
            <w:r w:rsidR="006E7551" w:rsidRPr="000777CD">
              <w:rPr>
                <w:rFonts w:ascii="Times New Roman" w:hAnsi="Times New Roman" w:cs="Times New Roman"/>
                <w:sz w:val="24"/>
                <w:szCs w:val="24"/>
              </w:rPr>
              <w:t>./2</w:t>
            </w:r>
            <w:r w:rsidR="002F41A7">
              <w:rPr>
                <w:rFonts w:ascii="Times New Roman" w:hAnsi="Times New Roman" w:cs="Times New Roman"/>
                <w:sz w:val="24"/>
                <w:szCs w:val="24"/>
              </w:rPr>
              <w:t>4</w:t>
            </w:r>
            <w:r w:rsidR="006E7551" w:rsidRPr="000777CD">
              <w:rPr>
                <w:rFonts w:ascii="Times New Roman" w:hAnsi="Times New Roman" w:cs="Times New Roman"/>
                <w:sz w:val="24"/>
                <w:szCs w:val="24"/>
              </w:rPr>
              <w:t>.</w:t>
            </w:r>
          </w:p>
        </w:tc>
      </w:tr>
      <w:tr w:rsidR="002F41A7" w:rsidRPr="000777CD" w14:paraId="349C31E5" w14:textId="77777777" w:rsidTr="009D5752">
        <w:tc>
          <w:tcPr>
            <w:tcW w:w="1510" w:type="dxa"/>
          </w:tcPr>
          <w:p w14:paraId="75A62820" w14:textId="77777777" w:rsidR="009D5752" w:rsidRPr="000777CD" w:rsidRDefault="009D5752"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A679094 Redovna djelatnost veleučilišta i visokih škola (iz evidencijskih prihoda)</w:t>
            </w:r>
          </w:p>
        </w:tc>
        <w:tc>
          <w:tcPr>
            <w:tcW w:w="1510" w:type="dxa"/>
          </w:tcPr>
          <w:p w14:paraId="025E503C" w14:textId="541813A8" w:rsidR="009D5752" w:rsidRPr="000777CD" w:rsidRDefault="00C355CE" w:rsidP="00D94ECD">
            <w:pPr>
              <w:tabs>
                <w:tab w:val="left" w:pos="6435"/>
              </w:tabs>
              <w:rPr>
                <w:rFonts w:ascii="Times New Roman" w:hAnsi="Times New Roman" w:cs="Times New Roman"/>
                <w:sz w:val="24"/>
                <w:szCs w:val="24"/>
              </w:rPr>
            </w:pPr>
            <w:r w:rsidRPr="00C355CE">
              <w:rPr>
                <w:rFonts w:ascii="Times New Roman" w:hAnsi="Times New Roman" w:cs="Times New Roman"/>
                <w:sz w:val="24"/>
                <w:szCs w:val="24"/>
              </w:rPr>
              <w:t>3.796.500</w:t>
            </w:r>
          </w:p>
        </w:tc>
        <w:tc>
          <w:tcPr>
            <w:tcW w:w="1510" w:type="dxa"/>
          </w:tcPr>
          <w:p w14:paraId="7738C3F8" w14:textId="2F8D6FA4" w:rsidR="009D5752" w:rsidRPr="000777CD" w:rsidRDefault="001C0A47"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3.</w:t>
            </w:r>
            <w:r w:rsidR="00B80191">
              <w:rPr>
                <w:rFonts w:ascii="Times New Roman" w:hAnsi="Times New Roman" w:cs="Times New Roman"/>
                <w:sz w:val="24"/>
                <w:szCs w:val="24"/>
              </w:rPr>
              <w:t>864</w:t>
            </w:r>
            <w:r w:rsidRPr="000777CD">
              <w:rPr>
                <w:rFonts w:ascii="Times New Roman" w:hAnsi="Times New Roman" w:cs="Times New Roman"/>
                <w:sz w:val="24"/>
                <w:szCs w:val="24"/>
              </w:rPr>
              <w:t>.</w:t>
            </w:r>
            <w:r w:rsidR="00B80191">
              <w:rPr>
                <w:rFonts w:ascii="Times New Roman" w:hAnsi="Times New Roman" w:cs="Times New Roman"/>
                <w:sz w:val="24"/>
                <w:szCs w:val="24"/>
              </w:rPr>
              <w:t>0</w:t>
            </w:r>
            <w:r w:rsidRPr="000777CD">
              <w:rPr>
                <w:rFonts w:ascii="Times New Roman" w:hAnsi="Times New Roman" w:cs="Times New Roman"/>
                <w:sz w:val="24"/>
                <w:szCs w:val="24"/>
              </w:rPr>
              <w:t>00</w:t>
            </w:r>
          </w:p>
        </w:tc>
        <w:tc>
          <w:tcPr>
            <w:tcW w:w="1510" w:type="dxa"/>
          </w:tcPr>
          <w:p w14:paraId="57C2E772" w14:textId="5EEC179A" w:rsidR="009D5752" w:rsidRPr="000777CD" w:rsidRDefault="00C276EA"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3.</w:t>
            </w:r>
            <w:r w:rsidR="002F41A7">
              <w:rPr>
                <w:rFonts w:ascii="Times New Roman" w:hAnsi="Times New Roman" w:cs="Times New Roman"/>
                <w:sz w:val="24"/>
                <w:szCs w:val="24"/>
              </w:rPr>
              <w:t>864</w:t>
            </w:r>
            <w:r w:rsidRPr="000777CD">
              <w:rPr>
                <w:rFonts w:ascii="Times New Roman" w:hAnsi="Times New Roman" w:cs="Times New Roman"/>
                <w:sz w:val="24"/>
                <w:szCs w:val="24"/>
              </w:rPr>
              <w:t>.</w:t>
            </w:r>
            <w:r w:rsidR="002F41A7">
              <w:rPr>
                <w:rFonts w:ascii="Times New Roman" w:hAnsi="Times New Roman" w:cs="Times New Roman"/>
                <w:sz w:val="24"/>
                <w:szCs w:val="24"/>
              </w:rPr>
              <w:t>0</w:t>
            </w:r>
            <w:r w:rsidRPr="000777CD">
              <w:rPr>
                <w:rFonts w:ascii="Times New Roman" w:hAnsi="Times New Roman" w:cs="Times New Roman"/>
                <w:sz w:val="24"/>
                <w:szCs w:val="24"/>
              </w:rPr>
              <w:t>00</w:t>
            </w:r>
          </w:p>
        </w:tc>
        <w:tc>
          <w:tcPr>
            <w:tcW w:w="1511" w:type="dxa"/>
          </w:tcPr>
          <w:p w14:paraId="6B35F5F9" w14:textId="11B5C0AA" w:rsidR="009D5752" w:rsidRPr="000777CD" w:rsidRDefault="00C276EA" w:rsidP="00D94ECD">
            <w:pPr>
              <w:tabs>
                <w:tab w:val="left" w:pos="6435"/>
              </w:tabs>
              <w:rPr>
                <w:rFonts w:ascii="Times New Roman" w:hAnsi="Times New Roman" w:cs="Times New Roman"/>
                <w:sz w:val="24"/>
                <w:szCs w:val="24"/>
              </w:rPr>
            </w:pPr>
            <w:r w:rsidRPr="000777CD">
              <w:rPr>
                <w:rFonts w:ascii="Times New Roman" w:hAnsi="Times New Roman" w:cs="Times New Roman"/>
                <w:sz w:val="24"/>
                <w:szCs w:val="24"/>
              </w:rPr>
              <w:t>3.</w:t>
            </w:r>
            <w:r w:rsidR="002F41A7">
              <w:rPr>
                <w:rFonts w:ascii="Times New Roman" w:hAnsi="Times New Roman" w:cs="Times New Roman"/>
                <w:sz w:val="24"/>
                <w:szCs w:val="24"/>
              </w:rPr>
              <w:t>864</w:t>
            </w:r>
            <w:r w:rsidRPr="000777CD">
              <w:rPr>
                <w:rFonts w:ascii="Times New Roman" w:hAnsi="Times New Roman" w:cs="Times New Roman"/>
                <w:sz w:val="24"/>
                <w:szCs w:val="24"/>
              </w:rPr>
              <w:t>.</w:t>
            </w:r>
            <w:r w:rsidR="002F41A7">
              <w:rPr>
                <w:rFonts w:ascii="Times New Roman" w:hAnsi="Times New Roman" w:cs="Times New Roman"/>
                <w:sz w:val="24"/>
                <w:szCs w:val="24"/>
              </w:rPr>
              <w:t>0</w:t>
            </w:r>
            <w:r w:rsidRPr="000777CD">
              <w:rPr>
                <w:rFonts w:ascii="Times New Roman" w:hAnsi="Times New Roman" w:cs="Times New Roman"/>
                <w:sz w:val="24"/>
                <w:szCs w:val="24"/>
              </w:rPr>
              <w:t>00</w:t>
            </w:r>
          </w:p>
          <w:p w14:paraId="102A5170" w14:textId="77777777" w:rsidR="006E7551" w:rsidRPr="000777CD" w:rsidRDefault="006E7551" w:rsidP="00D94ECD">
            <w:pPr>
              <w:tabs>
                <w:tab w:val="left" w:pos="6435"/>
              </w:tabs>
              <w:rPr>
                <w:rFonts w:ascii="Times New Roman" w:hAnsi="Times New Roman" w:cs="Times New Roman"/>
                <w:sz w:val="24"/>
                <w:szCs w:val="24"/>
              </w:rPr>
            </w:pPr>
          </w:p>
        </w:tc>
        <w:tc>
          <w:tcPr>
            <w:tcW w:w="1511" w:type="dxa"/>
          </w:tcPr>
          <w:p w14:paraId="4282F274" w14:textId="7C6EA281" w:rsidR="009D5752" w:rsidRPr="000777CD" w:rsidRDefault="00B33B2E" w:rsidP="00D94ECD">
            <w:pPr>
              <w:tabs>
                <w:tab w:val="left" w:pos="6435"/>
              </w:tabs>
              <w:rPr>
                <w:rFonts w:ascii="Times New Roman" w:hAnsi="Times New Roman" w:cs="Times New Roman"/>
                <w:sz w:val="24"/>
                <w:szCs w:val="24"/>
              </w:rPr>
            </w:pPr>
            <w:r>
              <w:rPr>
                <w:rFonts w:ascii="Times New Roman" w:hAnsi="Times New Roman" w:cs="Times New Roman"/>
                <w:sz w:val="24"/>
                <w:szCs w:val="24"/>
              </w:rPr>
              <w:t>101</w:t>
            </w:r>
          </w:p>
        </w:tc>
      </w:tr>
    </w:tbl>
    <w:p w14:paraId="6732EB4A" w14:textId="77777777" w:rsidR="00D94ECD" w:rsidRPr="000777CD" w:rsidRDefault="00D94ECD" w:rsidP="00CE5720">
      <w:pPr>
        <w:tabs>
          <w:tab w:val="left" w:pos="6435"/>
        </w:tabs>
        <w:rPr>
          <w:rFonts w:ascii="Times New Roman" w:hAnsi="Times New Roman" w:cs="Times New Roman"/>
          <w:sz w:val="24"/>
          <w:szCs w:val="24"/>
        </w:rPr>
      </w:pPr>
    </w:p>
    <w:p w14:paraId="27797291" w14:textId="77777777" w:rsidR="00D94ECD" w:rsidRPr="000777CD" w:rsidRDefault="00C97154" w:rsidP="00CE5720">
      <w:pPr>
        <w:tabs>
          <w:tab w:val="left" w:pos="6435"/>
        </w:tabs>
        <w:rPr>
          <w:rFonts w:ascii="Times New Roman" w:hAnsi="Times New Roman" w:cs="Times New Roman"/>
          <w:sz w:val="24"/>
          <w:szCs w:val="24"/>
        </w:rPr>
      </w:pPr>
      <w:r w:rsidRPr="000777CD">
        <w:rPr>
          <w:rFonts w:ascii="Times New Roman" w:hAnsi="Times New Roman" w:cs="Times New Roman"/>
          <w:sz w:val="24"/>
          <w:szCs w:val="24"/>
        </w:rPr>
        <w:t>Ova aktivnost provodi se svake godine</w:t>
      </w:r>
      <w:r w:rsidR="00390498" w:rsidRPr="000777CD">
        <w:rPr>
          <w:rFonts w:ascii="Times New Roman" w:hAnsi="Times New Roman" w:cs="Times New Roman"/>
          <w:sz w:val="24"/>
          <w:szCs w:val="24"/>
        </w:rPr>
        <w:t>.</w:t>
      </w:r>
    </w:p>
    <w:p w14:paraId="792CE1BD" w14:textId="4BFF6F8A" w:rsidR="00B975BF" w:rsidRPr="000777CD" w:rsidRDefault="00390498" w:rsidP="00CE5720">
      <w:pPr>
        <w:tabs>
          <w:tab w:val="left" w:pos="6435"/>
        </w:tabs>
        <w:rPr>
          <w:rFonts w:ascii="Times New Roman" w:hAnsi="Times New Roman" w:cs="Times New Roman"/>
          <w:sz w:val="24"/>
          <w:szCs w:val="24"/>
        </w:rPr>
      </w:pPr>
      <w:r w:rsidRPr="000777CD">
        <w:rPr>
          <w:rFonts w:ascii="Times New Roman" w:hAnsi="Times New Roman" w:cs="Times New Roman"/>
          <w:sz w:val="24"/>
          <w:szCs w:val="24"/>
        </w:rPr>
        <w:t>U razdoblju 202</w:t>
      </w:r>
      <w:r w:rsidR="001D693C">
        <w:rPr>
          <w:rFonts w:ascii="Times New Roman" w:hAnsi="Times New Roman" w:cs="Times New Roman"/>
          <w:sz w:val="24"/>
          <w:szCs w:val="24"/>
        </w:rPr>
        <w:t>5</w:t>
      </w:r>
      <w:r w:rsidRPr="000777CD">
        <w:rPr>
          <w:rFonts w:ascii="Times New Roman" w:hAnsi="Times New Roman" w:cs="Times New Roman"/>
          <w:sz w:val="24"/>
          <w:szCs w:val="24"/>
        </w:rPr>
        <w:t>.-202</w:t>
      </w:r>
      <w:r w:rsidR="001D693C">
        <w:rPr>
          <w:rFonts w:ascii="Times New Roman" w:hAnsi="Times New Roman" w:cs="Times New Roman"/>
          <w:sz w:val="24"/>
          <w:szCs w:val="24"/>
        </w:rPr>
        <w:t>7</w:t>
      </w:r>
      <w:r w:rsidRPr="000777CD">
        <w:rPr>
          <w:rFonts w:ascii="Times New Roman" w:hAnsi="Times New Roman" w:cs="Times New Roman"/>
          <w:sz w:val="24"/>
          <w:szCs w:val="24"/>
        </w:rPr>
        <w:t>. očekuje se ostvarenje ciljeva sukladno Strategiji dugoročnog razvoja TVZ-a 2014.-2025</w:t>
      </w:r>
    </w:p>
    <w:p w14:paraId="018C672A" w14:textId="77777777" w:rsidR="004C6B87" w:rsidRPr="000777CD" w:rsidRDefault="004C6B87" w:rsidP="00CE5720">
      <w:pPr>
        <w:tabs>
          <w:tab w:val="left" w:pos="6435"/>
        </w:tabs>
        <w:rPr>
          <w:rFonts w:ascii="Times New Roman" w:hAnsi="Times New Roman" w:cs="Times New Roman"/>
          <w:b/>
          <w:i/>
          <w:sz w:val="24"/>
          <w:szCs w:val="24"/>
        </w:rPr>
      </w:pPr>
    </w:p>
    <w:p w14:paraId="49DD1149" w14:textId="52A0E560" w:rsidR="00390498" w:rsidRPr="000777CD" w:rsidRDefault="00390498" w:rsidP="00CE5720">
      <w:pPr>
        <w:tabs>
          <w:tab w:val="left" w:pos="6435"/>
        </w:tabs>
        <w:rPr>
          <w:rFonts w:ascii="Times New Roman" w:hAnsi="Times New Roman" w:cs="Times New Roman"/>
          <w:b/>
          <w:i/>
          <w:sz w:val="24"/>
          <w:szCs w:val="24"/>
        </w:rPr>
      </w:pPr>
      <w:r w:rsidRPr="000777CD">
        <w:rPr>
          <w:rFonts w:ascii="Times New Roman" w:hAnsi="Times New Roman" w:cs="Times New Roman"/>
          <w:b/>
          <w:i/>
          <w:sz w:val="24"/>
          <w:szCs w:val="24"/>
        </w:rPr>
        <w:t>Izračun financijskog plana:</w:t>
      </w:r>
    </w:p>
    <w:p w14:paraId="5F3EC60E" w14:textId="77777777" w:rsidR="00BF2439" w:rsidRPr="000777CD" w:rsidRDefault="00BF2439" w:rsidP="00BF2439">
      <w:pPr>
        <w:tabs>
          <w:tab w:val="left" w:pos="6435"/>
        </w:tabs>
        <w:rPr>
          <w:rFonts w:ascii="Times New Roman" w:hAnsi="Times New Roman" w:cs="Times New Roman"/>
          <w:b/>
          <w:sz w:val="24"/>
          <w:szCs w:val="24"/>
        </w:rPr>
      </w:pPr>
      <w:bookmarkStart w:id="9" w:name="_Hlk150850466"/>
      <w:r w:rsidRPr="000777CD">
        <w:rPr>
          <w:rFonts w:ascii="Times New Roman" w:hAnsi="Times New Roman" w:cs="Times New Roman"/>
          <w:b/>
          <w:sz w:val="24"/>
          <w:szCs w:val="24"/>
        </w:rPr>
        <w:t>Izvor-31 (Vlastiti prihodi)</w:t>
      </w:r>
    </w:p>
    <w:bookmarkEnd w:id="9"/>
    <w:p w14:paraId="0640FA8E" w14:textId="097E0D8B" w:rsidR="00BF2439" w:rsidRDefault="00BF2439" w:rsidP="00BF2439">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Vlastite prihode čine prihodi koji se ostvaruju obavljanjem poslova na tržištu i u tržišnim uvjetima, </w:t>
      </w:r>
      <w:r w:rsidR="00C03FE7" w:rsidRPr="000777CD">
        <w:rPr>
          <w:rFonts w:ascii="Times New Roman" w:hAnsi="Times New Roman" w:cs="Times New Roman"/>
          <w:sz w:val="24"/>
          <w:szCs w:val="24"/>
        </w:rPr>
        <w:t>te ih</w:t>
      </w:r>
      <w:r w:rsidRPr="000777CD">
        <w:rPr>
          <w:rFonts w:ascii="Times New Roman" w:hAnsi="Times New Roman" w:cs="Times New Roman"/>
          <w:sz w:val="24"/>
          <w:szCs w:val="24"/>
        </w:rPr>
        <w:t xml:space="preserve"> je teško točno predvidjeti</w:t>
      </w:r>
      <w:r w:rsidR="00C03FE7" w:rsidRPr="000777CD">
        <w:rPr>
          <w:rFonts w:ascii="Times New Roman" w:hAnsi="Times New Roman" w:cs="Times New Roman"/>
          <w:sz w:val="24"/>
          <w:szCs w:val="24"/>
        </w:rPr>
        <w:t xml:space="preserve"> stoga</w:t>
      </w:r>
      <w:r w:rsidR="00361612" w:rsidRPr="000777CD">
        <w:rPr>
          <w:rFonts w:ascii="Times New Roman" w:hAnsi="Times New Roman" w:cs="Times New Roman"/>
          <w:sz w:val="24"/>
          <w:szCs w:val="24"/>
        </w:rPr>
        <w:t xml:space="preserve"> se planira</w:t>
      </w:r>
      <w:r w:rsidR="00623DA1" w:rsidRPr="000777CD">
        <w:rPr>
          <w:rFonts w:ascii="Times New Roman" w:hAnsi="Times New Roman" w:cs="Times New Roman"/>
          <w:sz w:val="24"/>
          <w:szCs w:val="24"/>
        </w:rPr>
        <w:t>ju</w:t>
      </w:r>
      <w:r w:rsidR="000E440B" w:rsidRPr="000777CD">
        <w:rPr>
          <w:rFonts w:ascii="Times New Roman" w:hAnsi="Times New Roman" w:cs="Times New Roman"/>
          <w:sz w:val="24"/>
          <w:szCs w:val="24"/>
        </w:rPr>
        <w:t xml:space="preserve"> na osnovi</w:t>
      </w:r>
      <w:r w:rsidR="00361612" w:rsidRPr="000777CD">
        <w:rPr>
          <w:rFonts w:ascii="Times New Roman" w:hAnsi="Times New Roman" w:cs="Times New Roman"/>
          <w:sz w:val="24"/>
          <w:szCs w:val="24"/>
        </w:rPr>
        <w:t xml:space="preserve"> ostvarenj</w:t>
      </w:r>
      <w:r w:rsidR="000E440B" w:rsidRPr="000777CD">
        <w:rPr>
          <w:rFonts w:ascii="Times New Roman" w:hAnsi="Times New Roman" w:cs="Times New Roman"/>
          <w:sz w:val="24"/>
          <w:szCs w:val="24"/>
        </w:rPr>
        <w:t>a</w:t>
      </w:r>
      <w:r w:rsidR="00361612" w:rsidRPr="000777CD">
        <w:rPr>
          <w:rFonts w:ascii="Times New Roman" w:hAnsi="Times New Roman" w:cs="Times New Roman"/>
          <w:sz w:val="24"/>
          <w:szCs w:val="24"/>
        </w:rPr>
        <w:t xml:space="preserve"> iz prethodnih godina.</w:t>
      </w:r>
      <w:r w:rsidR="00C03FE7" w:rsidRPr="000777CD">
        <w:rPr>
          <w:rFonts w:ascii="Times New Roman" w:hAnsi="Times New Roman" w:cs="Times New Roman"/>
          <w:sz w:val="24"/>
          <w:szCs w:val="24"/>
        </w:rPr>
        <w:t xml:space="preserve"> </w:t>
      </w:r>
      <w:r w:rsidR="00335B5F" w:rsidRPr="000777CD">
        <w:rPr>
          <w:rFonts w:ascii="Times New Roman" w:hAnsi="Times New Roman" w:cs="Times New Roman"/>
          <w:sz w:val="24"/>
          <w:szCs w:val="24"/>
        </w:rPr>
        <w:t xml:space="preserve">Ova vrsta prihoda </w:t>
      </w:r>
      <w:r w:rsidR="00623DA1" w:rsidRPr="000777CD">
        <w:rPr>
          <w:rFonts w:ascii="Times New Roman" w:hAnsi="Times New Roman" w:cs="Times New Roman"/>
          <w:sz w:val="24"/>
          <w:szCs w:val="24"/>
        </w:rPr>
        <w:t>ostvaruje se</w:t>
      </w:r>
      <w:r w:rsidR="004F110E" w:rsidRPr="000777CD">
        <w:rPr>
          <w:rFonts w:ascii="Times New Roman" w:hAnsi="Times New Roman" w:cs="Times New Roman"/>
          <w:sz w:val="24"/>
          <w:szCs w:val="24"/>
        </w:rPr>
        <w:t xml:space="preserve"> najvećim dijelom</w:t>
      </w:r>
      <w:r w:rsidR="00623DA1" w:rsidRPr="000777CD">
        <w:rPr>
          <w:rFonts w:ascii="Times New Roman" w:hAnsi="Times New Roman" w:cs="Times New Roman"/>
          <w:sz w:val="24"/>
          <w:szCs w:val="24"/>
        </w:rPr>
        <w:t xml:space="preserve"> obavljanjem sljedećih poslova: održavanje edukacija kroz </w:t>
      </w:r>
      <w:r w:rsidR="000777CD">
        <w:rPr>
          <w:rFonts w:ascii="Times New Roman" w:hAnsi="Times New Roman" w:cs="Times New Roman"/>
          <w:sz w:val="24"/>
          <w:szCs w:val="24"/>
        </w:rPr>
        <w:t>Ured</w:t>
      </w:r>
      <w:r w:rsidR="00623DA1" w:rsidRPr="000777CD">
        <w:rPr>
          <w:rFonts w:ascii="Times New Roman" w:hAnsi="Times New Roman" w:cs="Times New Roman"/>
          <w:sz w:val="24"/>
          <w:szCs w:val="24"/>
        </w:rPr>
        <w:t xml:space="preserve"> za cjeloživotno </w:t>
      </w:r>
      <w:r w:rsidR="000777CD">
        <w:rPr>
          <w:rFonts w:ascii="Times New Roman" w:hAnsi="Times New Roman" w:cs="Times New Roman"/>
          <w:sz w:val="24"/>
          <w:szCs w:val="24"/>
        </w:rPr>
        <w:t>učenje</w:t>
      </w:r>
      <w:r w:rsidR="00623DA1" w:rsidRPr="000777CD">
        <w:rPr>
          <w:rFonts w:ascii="Times New Roman" w:hAnsi="Times New Roman" w:cs="Times New Roman"/>
          <w:sz w:val="24"/>
          <w:szCs w:val="24"/>
        </w:rPr>
        <w:t>, pružanj</w:t>
      </w:r>
      <w:r w:rsidR="00B96846" w:rsidRPr="000777CD">
        <w:rPr>
          <w:rFonts w:ascii="Times New Roman" w:hAnsi="Times New Roman" w:cs="Times New Roman"/>
          <w:sz w:val="24"/>
          <w:szCs w:val="24"/>
        </w:rPr>
        <w:t>e</w:t>
      </w:r>
      <w:r w:rsidR="00623DA1" w:rsidRPr="000777CD">
        <w:rPr>
          <w:rFonts w:ascii="Times New Roman" w:hAnsi="Times New Roman" w:cs="Times New Roman"/>
          <w:sz w:val="24"/>
          <w:szCs w:val="24"/>
        </w:rPr>
        <w:t xml:space="preserve"> usluga vještačenja</w:t>
      </w:r>
      <w:r w:rsidR="00B96846" w:rsidRPr="000777CD">
        <w:rPr>
          <w:rFonts w:ascii="Times New Roman" w:hAnsi="Times New Roman" w:cs="Times New Roman"/>
          <w:sz w:val="24"/>
          <w:szCs w:val="24"/>
        </w:rPr>
        <w:t xml:space="preserve"> te raznim sponzorstvima vezanim za studentska natjecanja.</w:t>
      </w:r>
      <w:r w:rsidR="00623DA1" w:rsidRPr="000777CD">
        <w:rPr>
          <w:rFonts w:ascii="Times New Roman" w:hAnsi="Times New Roman" w:cs="Times New Roman"/>
          <w:sz w:val="24"/>
          <w:szCs w:val="24"/>
        </w:rPr>
        <w:t xml:space="preserve"> </w:t>
      </w:r>
    </w:p>
    <w:p w14:paraId="43DA555A" w14:textId="77777777" w:rsidR="00437461" w:rsidRPr="000777CD" w:rsidRDefault="00437461" w:rsidP="00BF2439">
      <w:pPr>
        <w:tabs>
          <w:tab w:val="left" w:pos="6435"/>
        </w:tabs>
        <w:rPr>
          <w:rFonts w:ascii="Times New Roman" w:hAnsi="Times New Roman" w:cs="Times New Roman"/>
          <w:sz w:val="24"/>
          <w:szCs w:val="24"/>
        </w:rPr>
      </w:pPr>
    </w:p>
    <w:tbl>
      <w:tblPr>
        <w:tblStyle w:val="TableGrid"/>
        <w:tblW w:w="9402" w:type="dxa"/>
        <w:tblLayout w:type="fixed"/>
        <w:tblCellMar>
          <w:left w:w="0" w:type="dxa"/>
          <w:right w:w="0" w:type="dxa"/>
        </w:tblCellMar>
        <w:tblLook w:val="04A0" w:firstRow="1" w:lastRow="0" w:firstColumn="1" w:lastColumn="0" w:noHBand="0" w:noVBand="1"/>
      </w:tblPr>
      <w:tblGrid>
        <w:gridCol w:w="1344"/>
        <w:gridCol w:w="1486"/>
        <w:gridCol w:w="1134"/>
        <w:gridCol w:w="962"/>
        <w:gridCol w:w="1119"/>
        <w:gridCol w:w="1119"/>
        <w:gridCol w:w="1119"/>
        <w:gridCol w:w="1119"/>
      </w:tblGrid>
      <w:tr w:rsidR="00961A94" w:rsidRPr="000777CD" w14:paraId="7C129A90" w14:textId="77777777" w:rsidTr="0010086D">
        <w:tc>
          <w:tcPr>
            <w:tcW w:w="1344" w:type="dxa"/>
            <w:shd w:val="clear" w:color="auto" w:fill="D0CECE" w:themeFill="background2" w:themeFillShade="E6"/>
            <w:vAlign w:val="center"/>
          </w:tcPr>
          <w:p w14:paraId="0421C8B6"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Pokazatelj rezultata</w:t>
            </w:r>
          </w:p>
        </w:tc>
        <w:tc>
          <w:tcPr>
            <w:tcW w:w="1486" w:type="dxa"/>
            <w:shd w:val="clear" w:color="auto" w:fill="D0CECE" w:themeFill="background2" w:themeFillShade="E6"/>
            <w:vAlign w:val="center"/>
          </w:tcPr>
          <w:p w14:paraId="1F1DA3D8"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Definicija</w:t>
            </w:r>
          </w:p>
        </w:tc>
        <w:tc>
          <w:tcPr>
            <w:tcW w:w="1134" w:type="dxa"/>
            <w:shd w:val="clear" w:color="auto" w:fill="D0CECE" w:themeFill="background2" w:themeFillShade="E6"/>
            <w:vAlign w:val="center"/>
          </w:tcPr>
          <w:p w14:paraId="4F235203"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Jedinica</w:t>
            </w:r>
          </w:p>
        </w:tc>
        <w:tc>
          <w:tcPr>
            <w:tcW w:w="962" w:type="dxa"/>
            <w:shd w:val="clear" w:color="auto" w:fill="D0CECE" w:themeFill="background2" w:themeFillShade="E6"/>
            <w:vAlign w:val="center"/>
          </w:tcPr>
          <w:p w14:paraId="190E0DF1"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Polazna vrijednost</w:t>
            </w:r>
          </w:p>
        </w:tc>
        <w:tc>
          <w:tcPr>
            <w:tcW w:w="1119" w:type="dxa"/>
            <w:shd w:val="clear" w:color="auto" w:fill="D0CECE" w:themeFill="background2" w:themeFillShade="E6"/>
            <w:vAlign w:val="center"/>
          </w:tcPr>
          <w:p w14:paraId="4B3989A7"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Izvor podataka</w:t>
            </w:r>
          </w:p>
        </w:tc>
        <w:tc>
          <w:tcPr>
            <w:tcW w:w="1119" w:type="dxa"/>
            <w:shd w:val="clear" w:color="auto" w:fill="D0CECE" w:themeFill="background2" w:themeFillShade="E6"/>
            <w:vAlign w:val="center"/>
          </w:tcPr>
          <w:p w14:paraId="7962A0DC"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2024.</w:t>
            </w:r>
          </w:p>
        </w:tc>
        <w:tc>
          <w:tcPr>
            <w:tcW w:w="1119" w:type="dxa"/>
            <w:shd w:val="clear" w:color="auto" w:fill="D0CECE" w:themeFill="background2" w:themeFillShade="E6"/>
          </w:tcPr>
          <w:p w14:paraId="57C205EA"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2025.</w:t>
            </w:r>
          </w:p>
        </w:tc>
        <w:tc>
          <w:tcPr>
            <w:tcW w:w="1119" w:type="dxa"/>
            <w:shd w:val="clear" w:color="auto" w:fill="D0CECE" w:themeFill="background2" w:themeFillShade="E6"/>
          </w:tcPr>
          <w:p w14:paraId="4969D4B9" w14:textId="77777777" w:rsidR="00961A94" w:rsidRPr="000777CD" w:rsidRDefault="00961A94" w:rsidP="00AC43F4">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2026.</w:t>
            </w:r>
          </w:p>
        </w:tc>
      </w:tr>
      <w:tr w:rsidR="00961A94" w:rsidRPr="000777CD" w14:paraId="1AE42CF6" w14:textId="77777777" w:rsidTr="0010086D">
        <w:tc>
          <w:tcPr>
            <w:tcW w:w="1344" w:type="dxa"/>
            <w:shd w:val="clear" w:color="auto" w:fill="auto"/>
            <w:vAlign w:val="center"/>
          </w:tcPr>
          <w:p w14:paraId="70C092F3" w14:textId="67F21C50" w:rsidR="00961A94" w:rsidRPr="000777CD" w:rsidRDefault="00961A9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w:t>
            </w:r>
            <w:r w:rsidR="0010086D" w:rsidRPr="000777CD">
              <w:rPr>
                <w:rFonts w:ascii="Times New Roman" w:hAnsi="Times New Roman" w:cs="Times New Roman"/>
                <w:i/>
                <w:sz w:val="24"/>
                <w:szCs w:val="24"/>
              </w:rPr>
              <w:t>pokrenutih grupa</w:t>
            </w:r>
            <w:r w:rsidRPr="000777CD">
              <w:rPr>
                <w:rFonts w:ascii="Times New Roman" w:hAnsi="Times New Roman" w:cs="Times New Roman"/>
                <w:i/>
                <w:sz w:val="24"/>
                <w:szCs w:val="24"/>
              </w:rPr>
              <w:t xml:space="preserve"> koje su završile edukaciju</w:t>
            </w:r>
          </w:p>
        </w:tc>
        <w:tc>
          <w:tcPr>
            <w:tcW w:w="1486" w:type="dxa"/>
            <w:shd w:val="clear" w:color="auto" w:fill="auto"/>
            <w:vAlign w:val="center"/>
          </w:tcPr>
          <w:p w14:paraId="26D2723C" w14:textId="5DD35AF5"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Jedan od ciljeva je jačanje kapaciteta TVZ-a za održavanjem stručnih edukacija </w:t>
            </w:r>
          </w:p>
        </w:tc>
        <w:tc>
          <w:tcPr>
            <w:tcW w:w="1134" w:type="dxa"/>
            <w:shd w:val="clear" w:color="auto" w:fill="auto"/>
            <w:vAlign w:val="center"/>
          </w:tcPr>
          <w:p w14:paraId="7275284F" w14:textId="4FACB37C" w:rsidR="00961A94" w:rsidRPr="000777CD" w:rsidRDefault="00961A9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w:t>
            </w:r>
            <w:r w:rsidR="009C296D" w:rsidRPr="000777CD">
              <w:rPr>
                <w:rFonts w:ascii="Times New Roman" w:hAnsi="Times New Roman" w:cs="Times New Roman"/>
                <w:i/>
                <w:sz w:val="24"/>
                <w:szCs w:val="24"/>
              </w:rPr>
              <w:t>grupa</w:t>
            </w:r>
          </w:p>
        </w:tc>
        <w:tc>
          <w:tcPr>
            <w:tcW w:w="962" w:type="dxa"/>
            <w:shd w:val="clear" w:color="auto" w:fill="auto"/>
            <w:vAlign w:val="center"/>
          </w:tcPr>
          <w:p w14:paraId="1398479A" w14:textId="77777777" w:rsidR="00961A94" w:rsidRPr="000777CD" w:rsidRDefault="00961A9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0</w:t>
            </w:r>
          </w:p>
        </w:tc>
        <w:tc>
          <w:tcPr>
            <w:tcW w:w="1119" w:type="dxa"/>
            <w:shd w:val="clear" w:color="auto" w:fill="auto"/>
            <w:vAlign w:val="center"/>
          </w:tcPr>
          <w:p w14:paraId="53FF9DCF" w14:textId="2371ABE7" w:rsidR="00961A94" w:rsidRPr="000777CD" w:rsidRDefault="00961A9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Izvješće o provedbi </w:t>
            </w:r>
            <w:r w:rsidR="009C296D" w:rsidRPr="000777CD">
              <w:rPr>
                <w:rFonts w:ascii="Times New Roman" w:hAnsi="Times New Roman" w:cs="Times New Roman"/>
                <w:i/>
                <w:sz w:val="24"/>
                <w:szCs w:val="24"/>
              </w:rPr>
              <w:t>edukacija</w:t>
            </w:r>
          </w:p>
        </w:tc>
        <w:tc>
          <w:tcPr>
            <w:tcW w:w="1119" w:type="dxa"/>
            <w:shd w:val="clear" w:color="auto" w:fill="auto"/>
            <w:vAlign w:val="center"/>
          </w:tcPr>
          <w:p w14:paraId="1055F740" w14:textId="6770F8D0"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2</w:t>
            </w:r>
          </w:p>
        </w:tc>
        <w:tc>
          <w:tcPr>
            <w:tcW w:w="1119" w:type="dxa"/>
            <w:shd w:val="clear" w:color="auto" w:fill="auto"/>
            <w:vAlign w:val="center"/>
          </w:tcPr>
          <w:p w14:paraId="4CFB1F0D" w14:textId="2E79B25A"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3</w:t>
            </w:r>
          </w:p>
        </w:tc>
        <w:tc>
          <w:tcPr>
            <w:tcW w:w="1119" w:type="dxa"/>
            <w:shd w:val="clear" w:color="auto" w:fill="auto"/>
            <w:vAlign w:val="center"/>
          </w:tcPr>
          <w:p w14:paraId="58E31687" w14:textId="6E97C2B7"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5</w:t>
            </w:r>
          </w:p>
        </w:tc>
      </w:tr>
      <w:tr w:rsidR="00961A94" w:rsidRPr="000777CD" w14:paraId="44B1B278" w14:textId="77777777" w:rsidTr="0010086D">
        <w:tc>
          <w:tcPr>
            <w:tcW w:w="1344" w:type="dxa"/>
            <w:shd w:val="clear" w:color="auto" w:fill="auto"/>
            <w:vAlign w:val="center"/>
          </w:tcPr>
          <w:p w14:paraId="3E9D8CC5" w14:textId="59FE8E07" w:rsidR="00961A94"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studenata na natjecanjima STEM </w:t>
            </w:r>
            <w:proofErr w:type="spellStart"/>
            <w:r w:rsidRPr="000777CD">
              <w:rPr>
                <w:rFonts w:ascii="Times New Roman" w:hAnsi="Times New Roman" w:cs="Times New Roman"/>
                <w:i/>
                <w:sz w:val="24"/>
                <w:szCs w:val="24"/>
              </w:rPr>
              <w:t>Games</w:t>
            </w:r>
            <w:proofErr w:type="spellEnd"/>
          </w:p>
        </w:tc>
        <w:tc>
          <w:tcPr>
            <w:tcW w:w="1486" w:type="dxa"/>
            <w:shd w:val="clear" w:color="auto" w:fill="auto"/>
            <w:vAlign w:val="center"/>
          </w:tcPr>
          <w:p w14:paraId="3D2E2C45" w14:textId="3CE17044" w:rsidR="00961A94"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Sudjelovanje studenata na studentskim natjecanjima</w:t>
            </w:r>
          </w:p>
        </w:tc>
        <w:tc>
          <w:tcPr>
            <w:tcW w:w="1134" w:type="dxa"/>
            <w:shd w:val="clear" w:color="auto" w:fill="auto"/>
            <w:vAlign w:val="center"/>
          </w:tcPr>
          <w:p w14:paraId="2F653094" w14:textId="784D5AF0"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w:t>
            </w:r>
            <w:r w:rsidR="0010086D" w:rsidRPr="000777CD">
              <w:rPr>
                <w:rFonts w:ascii="Times New Roman" w:hAnsi="Times New Roman" w:cs="Times New Roman"/>
                <w:i/>
                <w:sz w:val="24"/>
                <w:szCs w:val="24"/>
              </w:rPr>
              <w:t>studenata</w:t>
            </w:r>
          </w:p>
        </w:tc>
        <w:tc>
          <w:tcPr>
            <w:tcW w:w="962" w:type="dxa"/>
            <w:shd w:val="clear" w:color="auto" w:fill="auto"/>
            <w:vAlign w:val="center"/>
          </w:tcPr>
          <w:p w14:paraId="58056B9D" w14:textId="60B21516"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0</w:t>
            </w:r>
          </w:p>
        </w:tc>
        <w:tc>
          <w:tcPr>
            <w:tcW w:w="1119" w:type="dxa"/>
            <w:shd w:val="clear" w:color="auto" w:fill="auto"/>
            <w:vAlign w:val="center"/>
          </w:tcPr>
          <w:p w14:paraId="62FE5BAC" w14:textId="3F5D2810" w:rsidR="00961A94" w:rsidRPr="000777CD" w:rsidRDefault="00961A9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Izvješće o </w:t>
            </w:r>
            <w:r w:rsidR="0010086D" w:rsidRPr="000777CD">
              <w:rPr>
                <w:rFonts w:ascii="Times New Roman" w:hAnsi="Times New Roman" w:cs="Times New Roman"/>
                <w:i/>
                <w:sz w:val="24"/>
                <w:szCs w:val="24"/>
              </w:rPr>
              <w:t>sudjelovanju na natjecanjima</w:t>
            </w:r>
          </w:p>
        </w:tc>
        <w:tc>
          <w:tcPr>
            <w:tcW w:w="1119" w:type="dxa"/>
            <w:shd w:val="clear" w:color="auto" w:fill="auto"/>
            <w:vAlign w:val="center"/>
          </w:tcPr>
          <w:p w14:paraId="530FB611" w14:textId="4F48450C" w:rsidR="00961A94" w:rsidRPr="000777CD" w:rsidRDefault="009C29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0777CD">
              <w:rPr>
                <w:rFonts w:ascii="Times New Roman" w:hAnsi="Times New Roman" w:cs="Times New Roman"/>
                <w:i/>
                <w:sz w:val="24"/>
                <w:szCs w:val="24"/>
              </w:rPr>
              <w:t>30</w:t>
            </w:r>
          </w:p>
        </w:tc>
        <w:tc>
          <w:tcPr>
            <w:tcW w:w="1119" w:type="dxa"/>
            <w:shd w:val="clear" w:color="auto" w:fill="auto"/>
            <w:vAlign w:val="center"/>
          </w:tcPr>
          <w:p w14:paraId="1CC88930" w14:textId="329D06FC" w:rsidR="00961A94" w:rsidRPr="000777CD" w:rsidRDefault="005A5AA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0777CD">
              <w:rPr>
                <w:rFonts w:ascii="Times New Roman" w:hAnsi="Times New Roman" w:cs="Times New Roman"/>
                <w:i/>
                <w:sz w:val="24"/>
                <w:szCs w:val="24"/>
              </w:rPr>
              <w:t>3</w:t>
            </w:r>
            <w:r w:rsidRPr="000777CD">
              <w:rPr>
                <w:rFonts w:ascii="Times New Roman" w:hAnsi="Times New Roman" w:cs="Times New Roman"/>
                <w:i/>
                <w:sz w:val="24"/>
                <w:szCs w:val="24"/>
              </w:rPr>
              <w:t>5</w:t>
            </w:r>
          </w:p>
        </w:tc>
        <w:tc>
          <w:tcPr>
            <w:tcW w:w="1119" w:type="dxa"/>
            <w:shd w:val="clear" w:color="auto" w:fill="auto"/>
            <w:vAlign w:val="center"/>
          </w:tcPr>
          <w:p w14:paraId="5443B633" w14:textId="21A7679E" w:rsidR="00961A94" w:rsidRPr="000777CD" w:rsidRDefault="005A5AA4" w:rsidP="00AC43F4">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0777CD">
              <w:rPr>
                <w:rFonts w:ascii="Times New Roman" w:hAnsi="Times New Roman" w:cs="Times New Roman"/>
                <w:i/>
                <w:sz w:val="24"/>
                <w:szCs w:val="24"/>
              </w:rPr>
              <w:t>4</w:t>
            </w:r>
            <w:r w:rsidRPr="000777CD">
              <w:rPr>
                <w:rFonts w:ascii="Times New Roman" w:hAnsi="Times New Roman" w:cs="Times New Roman"/>
                <w:i/>
                <w:sz w:val="24"/>
                <w:szCs w:val="24"/>
              </w:rPr>
              <w:t>0</w:t>
            </w:r>
          </w:p>
        </w:tc>
      </w:tr>
      <w:tr w:rsidR="0010086D" w:rsidRPr="000777CD" w14:paraId="12777DEA" w14:textId="77777777" w:rsidTr="0010086D">
        <w:tc>
          <w:tcPr>
            <w:tcW w:w="1344" w:type="dxa"/>
            <w:shd w:val="clear" w:color="auto" w:fill="auto"/>
            <w:vAlign w:val="center"/>
          </w:tcPr>
          <w:p w14:paraId="00E54BFA" w14:textId="7632CDAA" w:rsidR="0010086D"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w:t>
            </w:r>
            <w:r w:rsidR="005A5AA4" w:rsidRPr="000777CD">
              <w:rPr>
                <w:rFonts w:ascii="Times New Roman" w:hAnsi="Times New Roman" w:cs="Times New Roman"/>
                <w:i/>
                <w:sz w:val="24"/>
                <w:szCs w:val="24"/>
              </w:rPr>
              <w:t>sudjelovanja</w:t>
            </w:r>
            <w:r w:rsidRPr="000777CD">
              <w:rPr>
                <w:rFonts w:ascii="Times New Roman" w:hAnsi="Times New Roman" w:cs="Times New Roman"/>
                <w:i/>
                <w:sz w:val="24"/>
                <w:szCs w:val="24"/>
              </w:rPr>
              <w:t xml:space="preserve"> na sportskim natjecanjima</w:t>
            </w:r>
          </w:p>
        </w:tc>
        <w:tc>
          <w:tcPr>
            <w:tcW w:w="1486" w:type="dxa"/>
            <w:shd w:val="clear" w:color="auto" w:fill="auto"/>
            <w:vAlign w:val="center"/>
          </w:tcPr>
          <w:p w14:paraId="77A06F5D" w14:textId="2E9F3C94" w:rsidR="0010086D"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Sudjelovanje studenata na studentskim natjecanjima</w:t>
            </w:r>
          </w:p>
        </w:tc>
        <w:tc>
          <w:tcPr>
            <w:tcW w:w="1134" w:type="dxa"/>
            <w:shd w:val="clear" w:color="auto" w:fill="auto"/>
            <w:vAlign w:val="center"/>
          </w:tcPr>
          <w:p w14:paraId="60DD2FCE" w14:textId="10C64C6E" w:rsidR="0010086D"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w:t>
            </w:r>
            <w:r w:rsidR="005A5AA4" w:rsidRPr="000777CD">
              <w:rPr>
                <w:rFonts w:ascii="Times New Roman" w:hAnsi="Times New Roman" w:cs="Times New Roman"/>
                <w:i/>
                <w:sz w:val="24"/>
                <w:szCs w:val="24"/>
              </w:rPr>
              <w:t>sudjelovanja</w:t>
            </w:r>
          </w:p>
        </w:tc>
        <w:tc>
          <w:tcPr>
            <w:tcW w:w="962" w:type="dxa"/>
            <w:shd w:val="clear" w:color="auto" w:fill="auto"/>
            <w:vAlign w:val="center"/>
          </w:tcPr>
          <w:p w14:paraId="207FE24E" w14:textId="77777777" w:rsidR="0010086D"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0</w:t>
            </w:r>
          </w:p>
        </w:tc>
        <w:tc>
          <w:tcPr>
            <w:tcW w:w="1119" w:type="dxa"/>
            <w:shd w:val="clear" w:color="auto" w:fill="auto"/>
            <w:vAlign w:val="center"/>
          </w:tcPr>
          <w:p w14:paraId="65199676" w14:textId="6678DC42" w:rsidR="0010086D" w:rsidRPr="000777CD" w:rsidRDefault="0010086D" w:rsidP="00AC43F4">
            <w:pPr>
              <w:jc w:val="center"/>
              <w:rPr>
                <w:rFonts w:ascii="Times New Roman" w:hAnsi="Times New Roman" w:cs="Times New Roman"/>
                <w:i/>
                <w:sz w:val="24"/>
                <w:szCs w:val="24"/>
              </w:rPr>
            </w:pPr>
            <w:r w:rsidRPr="000777CD">
              <w:rPr>
                <w:rFonts w:ascii="Times New Roman" w:hAnsi="Times New Roman" w:cs="Times New Roman"/>
                <w:i/>
                <w:sz w:val="24"/>
                <w:szCs w:val="24"/>
              </w:rPr>
              <w:t>Izvješće o sudjelovanju na natjecanjima</w:t>
            </w:r>
          </w:p>
        </w:tc>
        <w:tc>
          <w:tcPr>
            <w:tcW w:w="1119" w:type="dxa"/>
            <w:shd w:val="clear" w:color="auto" w:fill="auto"/>
            <w:vAlign w:val="center"/>
          </w:tcPr>
          <w:p w14:paraId="21AE1BB0" w14:textId="3C50A8D4" w:rsidR="0010086D" w:rsidRPr="000777CD" w:rsidRDefault="000777CD" w:rsidP="00AC43F4">
            <w:pPr>
              <w:jc w:val="center"/>
              <w:rPr>
                <w:rFonts w:ascii="Times New Roman" w:hAnsi="Times New Roman" w:cs="Times New Roman"/>
                <w:i/>
                <w:sz w:val="24"/>
                <w:szCs w:val="24"/>
              </w:rPr>
            </w:pPr>
            <w:r>
              <w:rPr>
                <w:rFonts w:ascii="Times New Roman" w:hAnsi="Times New Roman" w:cs="Times New Roman"/>
                <w:i/>
                <w:sz w:val="24"/>
                <w:szCs w:val="24"/>
              </w:rPr>
              <w:t>7</w:t>
            </w:r>
          </w:p>
        </w:tc>
        <w:tc>
          <w:tcPr>
            <w:tcW w:w="1119" w:type="dxa"/>
            <w:shd w:val="clear" w:color="auto" w:fill="auto"/>
            <w:vAlign w:val="center"/>
          </w:tcPr>
          <w:p w14:paraId="2F68FB37" w14:textId="1E23ED9B" w:rsidR="0010086D" w:rsidRPr="000777CD" w:rsidRDefault="000777CD" w:rsidP="00AC43F4">
            <w:pPr>
              <w:jc w:val="center"/>
              <w:rPr>
                <w:rFonts w:ascii="Times New Roman" w:hAnsi="Times New Roman" w:cs="Times New Roman"/>
                <w:i/>
                <w:sz w:val="24"/>
                <w:szCs w:val="24"/>
              </w:rPr>
            </w:pPr>
            <w:r>
              <w:rPr>
                <w:rFonts w:ascii="Times New Roman" w:hAnsi="Times New Roman" w:cs="Times New Roman"/>
                <w:i/>
                <w:sz w:val="24"/>
                <w:szCs w:val="24"/>
              </w:rPr>
              <w:t>10</w:t>
            </w:r>
          </w:p>
        </w:tc>
        <w:tc>
          <w:tcPr>
            <w:tcW w:w="1119" w:type="dxa"/>
            <w:shd w:val="clear" w:color="auto" w:fill="auto"/>
            <w:vAlign w:val="center"/>
          </w:tcPr>
          <w:p w14:paraId="697A435F" w14:textId="063E0EFE" w:rsidR="0010086D" w:rsidRPr="000777CD" w:rsidRDefault="000777CD" w:rsidP="00AC43F4">
            <w:pPr>
              <w:jc w:val="center"/>
              <w:rPr>
                <w:rFonts w:ascii="Times New Roman" w:hAnsi="Times New Roman" w:cs="Times New Roman"/>
                <w:i/>
                <w:sz w:val="24"/>
                <w:szCs w:val="24"/>
              </w:rPr>
            </w:pPr>
            <w:r>
              <w:rPr>
                <w:rFonts w:ascii="Times New Roman" w:hAnsi="Times New Roman" w:cs="Times New Roman"/>
                <w:i/>
                <w:sz w:val="24"/>
                <w:szCs w:val="24"/>
              </w:rPr>
              <w:t>12</w:t>
            </w:r>
          </w:p>
        </w:tc>
      </w:tr>
    </w:tbl>
    <w:p w14:paraId="05D8C98B" w14:textId="77777777" w:rsidR="000E440B" w:rsidRPr="000777CD" w:rsidRDefault="000E440B" w:rsidP="00CE5720">
      <w:pPr>
        <w:tabs>
          <w:tab w:val="left" w:pos="6435"/>
        </w:tabs>
        <w:rPr>
          <w:rFonts w:ascii="Times New Roman" w:hAnsi="Times New Roman" w:cs="Times New Roman"/>
          <w:b/>
          <w:sz w:val="24"/>
          <w:szCs w:val="24"/>
        </w:rPr>
      </w:pPr>
    </w:p>
    <w:p w14:paraId="68B8968F" w14:textId="77777777" w:rsidR="00BF2439" w:rsidRPr="000777CD" w:rsidRDefault="000E440B" w:rsidP="00CE5720">
      <w:pPr>
        <w:tabs>
          <w:tab w:val="left" w:pos="6435"/>
        </w:tabs>
        <w:rPr>
          <w:rFonts w:ascii="Times New Roman" w:hAnsi="Times New Roman" w:cs="Times New Roman"/>
          <w:b/>
          <w:sz w:val="24"/>
          <w:szCs w:val="24"/>
        </w:rPr>
      </w:pPr>
      <w:r w:rsidRPr="000777CD">
        <w:rPr>
          <w:rFonts w:ascii="Times New Roman" w:hAnsi="Times New Roman" w:cs="Times New Roman"/>
          <w:b/>
          <w:sz w:val="24"/>
          <w:szCs w:val="24"/>
        </w:rPr>
        <w:t>Izvor-43 (Ostali prihodi za posebne namjene)</w:t>
      </w:r>
    </w:p>
    <w:p w14:paraId="5B8C1AC4" w14:textId="77777777" w:rsidR="001E1647" w:rsidRDefault="00390498" w:rsidP="00CE5720">
      <w:pPr>
        <w:tabs>
          <w:tab w:val="left" w:pos="6435"/>
        </w:tabs>
        <w:rPr>
          <w:rFonts w:ascii="Times New Roman" w:hAnsi="Times New Roman" w:cs="Times New Roman"/>
          <w:sz w:val="24"/>
          <w:szCs w:val="24"/>
        </w:rPr>
      </w:pPr>
      <w:r w:rsidRPr="000777CD">
        <w:rPr>
          <w:rFonts w:ascii="Times New Roman" w:hAnsi="Times New Roman" w:cs="Times New Roman"/>
          <w:sz w:val="24"/>
          <w:szCs w:val="24"/>
        </w:rPr>
        <w:t>Ova vrsta prihoda</w:t>
      </w:r>
      <w:r w:rsidR="00D70BCC" w:rsidRPr="000777CD">
        <w:rPr>
          <w:rFonts w:ascii="Times New Roman" w:hAnsi="Times New Roman" w:cs="Times New Roman"/>
          <w:sz w:val="24"/>
          <w:szCs w:val="24"/>
        </w:rPr>
        <w:t xml:space="preserve"> sastoji</w:t>
      </w:r>
      <w:r w:rsidR="00313044" w:rsidRPr="000777CD">
        <w:rPr>
          <w:rFonts w:ascii="Times New Roman" w:hAnsi="Times New Roman" w:cs="Times New Roman"/>
          <w:sz w:val="24"/>
          <w:szCs w:val="24"/>
        </w:rPr>
        <w:t xml:space="preserve"> se</w:t>
      </w:r>
      <w:r w:rsidRPr="000777CD">
        <w:rPr>
          <w:rFonts w:ascii="Times New Roman" w:hAnsi="Times New Roman" w:cs="Times New Roman"/>
          <w:sz w:val="24"/>
          <w:szCs w:val="24"/>
        </w:rPr>
        <w:t xml:space="preserve"> od školarina studenata, a planirana je temeljem dosadašnjeg ostvarenja i planova o budućim upisnim kvotama, procjeni broja studenata koji će upisati više godine i visini školarine.</w:t>
      </w:r>
      <w:r w:rsidR="00313044" w:rsidRPr="000777CD">
        <w:rPr>
          <w:rFonts w:ascii="Times New Roman" w:hAnsi="Times New Roman" w:cs="Times New Roman"/>
          <w:sz w:val="24"/>
          <w:szCs w:val="24"/>
        </w:rPr>
        <w:t xml:space="preserve"> Planiranim prihodima iz ovog izvora predviđeno je financiranje rashoda za zaposlene, troškova zakupnine i najamnine i financiranje troškova vanjske suradnje  obzirom da vanjski suradnici velikim djelom sudjeluju u izvođenju studijskih programa. No, u</w:t>
      </w:r>
      <w:r w:rsidR="00E065FF" w:rsidRPr="000777CD">
        <w:rPr>
          <w:rFonts w:ascii="Times New Roman" w:hAnsi="Times New Roman" w:cs="Times New Roman"/>
          <w:sz w:val="24"/>
          <w:szCs w:val="24"/>
        </w:rPr>
        <w:t xml:space="preserve"> n</w:t>
      </w:r>
      <w:r w:rsidR="00313044" w:rsidRPr="000777CD">
        <w:rPr>
          <w:rFonts w:ascii="Times New Roman" w:hAnsi="Times New Roman" w:cs="Times New Roman"/>
          <w:sz w:val="24"/>
          <w:szCs w:val="24"/>
        </w:rPr>
        <w:t>arednom periodu</w:t>
      </w:r>
      <w:r w:rsidR="00E065FF" w:rsidRPr="000777CD">
        <w:rPr>
          <w:rFonts w:ascii="Times New Roman" w:hAnsi="Times New Roman" w:cs="Times New Roman"/>
          <w:sz w:val="24"/>
          <w:szCs w:val="24"/>
        </w:rPr>
        <w:t xml:space="preserve"> planira se</w:t>
      </w:r>
      <w:r w:rsidR="00313044" w:rsidRPr="000777CD">
        <w:rPr>
          <w:rFonts w:ascii="Times New Roman" w:hAnsi="Times New Roman" w:cs="Times New Roman"/>
          <w:sz w:val="24"/>
          <w:szCs w:val="24"/>
        </w:rPr>
        <w:t xml:space="preserve"> i</w:t>
      </w:r>
      <w:r w:rsidR="00E065FF" w:rsidRPr="000777CD">
        <w:rPr>
          <w:rFonts w:ascii="Times New Roman" w:hAnsi="Times New Roman" w:cs="Times New Roman"/>
          <w:sz w:val="24"/>
          <w:szCs w:val="24"/>
        </w:rPr>
        <w:t xml:space="preserve"> povećani rashod za </w:t>
      </w:r>
      <w:r w:rsidR="00EF3D68" w:rsidRPr="000777CD">
        <w:rPr>
          <w:rFonts w:ascii="Times New Roman" w:hAnsi="Times New Roman" w:cs="Times New Roman"/>
          <w:sz w:val="24"/>
          <w:szCs w:val="24"/>
        </w:rPr>
        <w:t>nabavu laboratorijske, komunikacijske i računalne opreme</w:t>
      </w:r>
      <w:r w:rsidR="001E1647">
        <w:rPr>
          <w:rFonts w:ascii="Times New Roman" w:hAnsi="Times New Roman" w:cs="Times New Roman"/>
          <w:sz w:val="24"/>
          <w:szCs w:val="24"/>
        </w:rPr>
        <w:t>.</w:t>
      </w:r>
    </w:p>
    <w:p w14:paraId="7AA1D1A1" w14:textId="2E68BB5B" w:rsidR="001E1647" w:rsidRPr="001E1647" w:rsidRDefault="001E1647" w:rsidP="001E1647">
      <w:pPr>
        <w:tabs>
          <w:tab w:val="left" w:pos="6435"/>
        </w:tabs>
        <w:rPr>
          <w:rFonts w:ascii="Times New Roman" w:hAnsi="Times New Roman" w:cs="Times New Roman"/>
          <w:sz w:val="24"/>
          <w:szCs w:val="24"/>
        </w:rPr>
      </w:pPr>
      <w:r w:rsidRPr="001E1647">
        <w:rPr>
          <w:rFonts w:ascii="Times New Roman" w:hAnsi="Times New Roman" w:cs="Times New Roman"/>
          <w:sz w:val="24"/>
          <w:szCs w:val="24"/>
        </w:rPr>
        <w:t xml:space="preserve">U </w:t>
      </w:r>
      <w:r w:rsidR="00E51C65">
        <w:rPr>
          <w:rFonts w:ascii="Times New Roman" w:hAnsi="Times New Roman" w:cs="Times New Roman"/>
          <w:sz w:val="24"/>
          <w:szCs w:val="24"/>
        </w:rPr>
        <w:t>2025. godini u</w:t>
      </w:r>
      <w:r w:rsidRPr="001E1647">
        <w:rPr>
          <w:rFonts w:ascii="Times New Roman" w:hAnsi="Times New Roman" w:cs="Times New Roman"/>
          <w:sz w:val="24"/>
          <w:szCs w:val="24"/>
        </w:rPr>
        <w:t xml:space="preserve"> planu </w:t>
      </w:r>
      <w:r w:rsidR="00E51C65">
        <w:rPr>
          <w:rFonts w:ascii="Times New Roman" w:hAnsi="Times New Roman" w:cs="Times New Roman"/>
          <w:sz w:val="24"/>
          <w:szCs w:val="24"/>
        </w:rPr>
        <w:t>je</w:t>
      </w:r>
      <w:r w:rsidRPr="001E1647">
        <w:rPr>
          <w:rFonts w:ascii="Times New Roman" w:hAnsi="Times New Roman" w:cs="Times New Roman"/>
          <w:sz w:val="24"/>
          <w:szCs w:val="24"/>
        </w:rPr>
        <w:t xml:space="preserve"> uređenje i opremanje prostorija Tehničkog veleučilišta u Zagrebu</w:t>
      </w:r>
      <w:r w:rsidR="00E51C65">
        <w:rPr>
          <w:rFonts w:ascii="Times New Roman" w:hAnsi="Times New Roman" w:cs="Times New Roman"/>
          <w:sz w:val="24"/>
          <w:szCs w:val="24"/>
        </w:rPr>
        <w:t>,</w:t>
      </w:r>
      <w:r w:rsidRPr="001E1647">
        <w:rPr>
          <w:rFonts w:ascii="Times New Roman" w:hAnsi="Times New Roman" w:cs="Times New Roman"/>
          <w:sz w:val="24"/>
          <w:szCs w:val="24"/>
        </w:rPr>
        <w:t xml:space="preserve"> naglasak je na lokacijama Konavoska (Elektrotehnički odjel), Brozova</w:t>
      </w:r>
      <w:r>
        <w:rPr>
          <w:rFonts w:ascii="Times New Roman" w:hAnsi="Times New Roman" w:cs="Times New Roman"/>
          <w:sz w:val="24"/>
          <w:szCs w:val="24"/>
        </w:rPr>
        <w:t xml:space="preserve"> </w:t>
      </w:r>
      <w:r w:rsidRPr="001E1647">
        <w:rPr>
          <w:rFonts w:ascii="Times New Roman" w:hAnsi="Times New Roman" w:cs="Times New Roman"/>
          <w:sz w:val="24"/>
          <w:szCs w:val="24"/>
        </w:rPr>
        <w:t xml:space="preserve">(Strojarski odjel) i </w:t>
      </w:r>
      <w:proofErr w:type="spellStart"/>
      <w:r w:rsidRPr="001E1647">
        <w:rPr>
          <w:rFonts w:ascii="Times New Roman" w:hAnsi="Times New Roman" w:cs="Times New Roman"/>
          <w:sz w:val="24"/>
          <w:szCs w:val="24"/>
        </w:rPr>
        <w:t>Holjevčeva</w:t>
      </w:r>
      <w:proofErr w:type="spellEnd"/>
      <w:r>
        <w:rPr>
          <w:rFonts w:ascii="Times New Roman" w:hAnsi="Times New Roman" w:cs="Times New Roman"/>
          <w:sz w:val="24"/>
          <w:szCs w:val="24"/>
        </w:rPr>
        <w:t xml:space="preserve"> </w:t>
      </w:r>
      <w:r w:rsidRPr="001E1647">
        <w:rPr>
          <w:rFonts w:ascii="Times New Roman" w:hAnsi="Times New Roman" w:cs="Times New Roman"/>
          <w:sz w:val="24"/>
          <w:szCs w:val="24"/>
        </w:rPr>
        <w:t xml:space="preserve">(Graditeljski odjel). </w:t>
      </w:r>
    </w:p>
    <w:p w14:paraId="2CF41A48" w14:textId="4BF7A9D0" w:rsidR="001E1647" w:rsidRPr="001E1647" w:rsidRDefault="001E1647" w:rsidP="001E1647">
      <w:pPr>
        <w:tabs>
          <w:tab w:val="left" w:pos="6435"/>
        </w:tabs>
        <w:rPr>
          <w:rFonts w:ascii="Times New Roman" w:hAnsi="Times New Roman" w:cs="Times New Roman"/>
          <w:sz w:val="24"/>
          <w:szCs w:val="24"/>
        </w:rPr>
      </w:pPr>
      <w:r w:rsidRPr="001E1647">
        <w:rPr>
          <w:rFonts w:ascii="Times New Roman" w:hAnsi="Times New Roman" w:cs="Times New Roman"/>
          <w:sz w:val="24"/>
          <w:szCs w:val="24"/>
        </w:rPr>
        <w:t>Planirane aktivnosti za 202</w:t>
      </w:r>
      <w:r>
        <w:rPr>
          <w:rFonts w:ascii="Times New Roman" w:hAnsi="Times New Roman" w:cs="Times New Roman"/>
          <w:sz w:val="24"/>
          <w:szCs w:val="24"/>
        </w:rPr>
        <w:t>5</w:t>
      </w:r>
      <w:r w:rsidRPr="001E1647">
        <w:rPr>
          <w:rFonts w:ascii="Times New Roman" w:hAnsi="Times New Roman" w:cs="Times New Roman"/>
          <w:sz w:val="24"/>
          <w:szCs w:val="24"/>
        </w:rPr>
        <w:t>. godinu obuhvaćaju:</w:t>
      </w:r>
    </w:p>
    <w:p w14:paraId="2BA0FB53" w14:textId="2864199E" w:rsidR="001E1647" w:rsidRPr="001E1647" w:rsidRDefault="001E1647" w:rsidP="001E1647">
      <w:pPr>
        <w:numPr>
          <w:ilvl w:val="0"/>
          <w:numId w:val="11"/>
        </w:numPr>
        <w:tabs>
          <w:tab w:val="left" w:pos="6435"/>
        </w:tabs>
        <w:rPr>
          <w:rFonts w:ascii="Times New Roman" w:hAnsi="Times New Roman" w:cs="Times New Roman"/>
          <w:sz w:val="24"/>
          <w:szCs w:val="24"/>
        </w:rPr>
      </w:pPr>
      <w:r w:rsidRPr="001E1647">
        <w:rPr>
          <w:rFonts w:ascii="Times New Roman" w:hAnsi="Times New Roman" w:cs="Times New Roman"/>
          <w:b/>
          <w:bCs/>
          <w:sz w:val="24"/>
          <w:szCs w:val="24"/>
        </w:rPr>
        <w:t>Uređenje laboratorija i nabavu nove laboratorijske opreme</w:t>
      </w:r>
      <w:r w:rsidRPr="001E1647">
        <w:rPr>
          <w:rFonts w:ascii="Times New Roman" w:hAnsi="Times New Roman" w:cs="Times New Roman"/>
          <w:sz w:val="24"/>
          <w:szCs w:val="24"/>
        </w:rPr>
        <w:t xml:space="preserve"> – usklađeno s potrebama novih projekata i specifičnim zahtjevima u okviru Nacionalnog plana oporavka i otpornosti (NPOO). Ove aktivnosti uključuju </w:t>
      </w:r>
      <w:r>
        <w:rPr>
          <w:rFonts w:ascii="Times New Roman" w:hAnsi="Times New Roman" w:cs="Times New Roman"/>
          <w:sz w:val="24"/>
          <w:szCs w:val="24"/>
        </w:rPr>
        <w:t xml:space="preserve">pripremu i uređenje prostora za </w:t>
      </w:r>
      <w:r w:rsidRPr="001E1647">
        <w:rPr>
          <w:rFonts w:ascii="Times New Roman" w:hAnsi="Times New Roman" w:cs="Times New Roman"/>
          <w:sz w:val="24"/>
          <w:szCs w:val="24"/>
        </w:rPr>
        <w:t>nabavu</w:t>
      </w:r>
      <w:r>
        <w:rPr>
          <w:rFonts w:ascii="Times New Roman" w:hAnsi="Times New Roman" w:cs="Times New Roman"/>
          <w:sz w:val="24"/>
          <w:szCs w:val="24"/>
        </w:rPr>
        <w:t xml:space="preserve"> i implementaciju</w:t>
      </w:r>
      <w:r w:rsidRPr="001E1647">
        <w:rPr>
          <w:rFonts w:ascii="Times New Roman" w:hAnsi="Times New Roman" w:cs="Times New Roman"/>
          <w:sz w:val="24"/>
          <w:szCs w:val="24"/>
        </w:rPr>
        <w:t xml:space="preserve"> opreme za nastavne i istraživačke svrhe, a sve s ciljem omogućavanja modernih obrazovnih uvjeta i poboljšanja praktične nastave.</w:t>
      </w:r>
    </w:p>
    <w:p w14:paraId="59D65759" w14:textId="77777777" w:rsidR="001E1647" w:rsidRPr="001E1647" w:rsidRDefault="001E1647" w:rsidP="001E1647">
      <w:pPr>
        <w:numPr>
          <w:ilvl w:val="0"/>
          <w:numId w:val="11"/>
        </w:numPr>
        <w:tabs>
          <w:tab w:val="left" w:pos="6435"/>
        </w:tabs>
        <w:rPr>
          <w:rFonts w:ascii="Times New Roman" w:hAnsi="Times New Roman" w:cs="Times New Roman"/>
          <w:sz w:val="24"/>
          <w:szCs w:val="24"/>
        </w:rPr>
      </w:pPr>
      <w:r w:rsidRPr="001E1647">
        <w:rPr>
          <w:rFonts w:ascii="Times New Roman" w:hAnsi="Times New Roman" w:cs="Times New Roman"/>
          <w:b/>
          <w:bCs/>
          <w:sz w:val="24"/>
          <w:szCs w:val="24"/>
        </w:rPr>
        <w:t>Tekuće održavanje i adaptacija prostora</w:t>
      </w:r>
      <w:r w:rsidRPr="001E1647">
        <w:rPr>
          <w:rFonts w:ascii="Times New Roman" w:hAnsi="Times New Roman" w:cs="Times New Roman"/>
          <w:sz w:val="24"/>
          <w:szCs w:val="24"/>
        </w:rPr>
        <w:t xml:space="preserve"> – uključuje uređenje laboratorija, učionica i zajedničkih prostora u svrhu poboljšanja prostornih kapaciteta za izvođenje nastavnih aktivnosti. Na lokaciji Konavoska izvršit će se dodatno uređenje laboratorija elektrotehnike, dok će u Brozovoj i </w:t>
      </w:r>
      <w:proofErr w:type="spellStart"/>
      <w:r w:rsidRPr="001E1647">
        <w:rPr>
          <w:rFonts w:ascii="Times New Roman" w:hAnsi="Times New Roman" w:cs="Times New Roman"/>
          <w:sz w:val="24"/>
          <w:szCs w:val="24"/>
        </w:rPr>
        <w:t>Holjevčevoj</w:t>
      </w:r>
      <w:proofErr w:type="spellEnd"/>
      <w:r w:rsidRPr="001E1647">
        <w:rPr>
          <w:rFonts w:ascii="Times New Roman" w:hAnsi="Times New Roman" w:cs="Times New Roman"/>
          <w:sz w:val="24"/>
          <w:szCs w:val="24"/>
        </w:rPr>
        <w:t xml:space="preserve"> biti adaptirani prostori za strojarski i graditeljski odjel.</w:t>
      </w:r>
    </w:p>
    <w:p w14:paraId="0EE1D404" w14:textId="3A555921" w:rsidR="001E1647" w:rsidRPr="001E1647" w:rsidRDefault="001E1647" w:rsidP="001E1647">
      <w:pPr>
        <w:numPr>
          <w:ilvl w:val="0"/>
          <w:numId w:val="11"/>
        </w:numPr>
        <w:tabs>
          <w:tab w:val="left" w:pos="6435"/>
        </w:tabs>
        <w:rPr>
          <w:rFonts w:ascii="Times New Roman" w:hAnsi="Times New Roman" w:cs="Times New Roman"/>
          <w:sz w:val="24"/>
          <w:szCs w:val="24"/>
        </w:rPr>
      </w:pPr>
      <w:r w:rsidRPr="001E1647">
        <w:rPr>
          <w:rFonts w:ascii="Times New Roman" w:hAnsi="Times New Roman" w:cs="Times New Roman"/>
          <w:b/>
          <w:bCs/>
          <w:sz w:val="24"/>
          <w:szCs w:val="24"/>
        </w:rPr>
        <w:t>Izvođenje vanjskih i unutrašnjih radova</w:t>
      </w:r>
      <w:r w:rsidRPr="001E1647">
        <w:rPr>
          <w:rFonts w:ascii="Times New Roman" w:hAnsi="Times New Roman" w:cs="Times New Roman"/>
          <w:sz w:val="24"/>
          <w:szCs w:val="24"/>
        </w:rPr>
        <w:t xml:space="preserve"> – na svakom od navedenih odjela planira se uređenje okoliša, staza i prilaznih puteva, kao i unutrašnja adaptacija u skladu s najnovijim standardima za sigurnost u obrazovnim ustanovama.</w:t>
      </w:r>
    </w:p>
    <w:p w14:paraId="088F5966" w14:textId="027C4D7B" w:rsidR="001E1647" w:rsidRPr="001E1647" w:rsidRDefault="001E1647" w:rsidP="001E1647">
      <w:pPr>
        <w:tabs>
          <w:tab w:val="left" w:pos="6435"/>
        </w:tabs>
        <w:rPr>
          <w:rFonts w:ascii="Times New Roman" w:hAnsi="Times New Roman" w:cs="Times New Roman"/>
          <w:sz w:val="24"/>
          <w:szCs w:val="24"/>
        </w:rPr>
      </w:pPr>
      <w:r w:rsidRPr="001E1647">
        <w:rPr>
          <w:rFonts w:ascii="Times New Roman" w:hAnsi="Times New Roman" w:cs="Times New Roman"/>
          <w:sz w:val="24"/>
          <w:szCs w:val="24"/>
        </w:rPr>
        <w:t>Ov</w:t>
      </w:r>
      <w:r>
        <w:rPr>
          <w:rFonts w:ascii="Times New Roman" w:hAnsi="Times New Roman" w:cs="Times New Roman"/>
          <w:sz w:val="24"/>
          <w:szCs w:val="24"/>
        </w:rPr>
        <w:t xml:space="preserve">aj plan </w:t>
      </w:r>
      <w:r w:rsidRPr="001E1647">
        <w:rPr>
          <w:rFonts w:ascii="Times New Roman" w:hAnsi="Times New Roman" w:cs="Times New Roman"/>
          <w:sz w:val="24"/>
          <w:szCs w:val="24"/>
        </w:rPr>
        <w:t>predstavlja važnu investiciju u infrastrukturu Tehničkog veleučilišta u Zagrebu te će omogućiti bolje uvjete za obrazovanje studenata i osigurati kvalitetniju provedbu nastavnih i istraživačkih aktivnosti, kao i optimalno korištenje svih prostornih kapaciteta</w:t>
      </w:r>
    </w:p>
    <w:p w14:paraId="1A3C1D3B" w14:textId="77777777" w:rsidR="001E1647" w:rsidRDefault="001E1647" w:rsidP="00CE5720">
      <w:pPr>
        <w:tabs>
          <w:tab w:val="left" w:pos="6435"/>
        </w:tabs>
        <w:rPr>
          <w:rFonts w:ascii="Times New Roman" w:hAnsi="Times New Roman" w:cs="Times New Roman"/>
          <w:sz w:val="24"/>
          <w:szCs w:val="24"/>
        </w:rPr>
      </w:pPr>
    </w:p>
    <w:tbl>
      <w:tblPr>
        <w:tblStyle w:val="TableGrid"/>
        <w:tblW w:w="9402" w:type="dxa"/>
        <w:tblLayout w:type="fixed"/>
        <w:tblCellMar>
          <w:left w:w="0" w:type="dxa"/>
          <w:right w:w="0" w:type="dxa"/>
        </w:tblCellMar>
        <w:tblLook w:val="04A0" w:firstRow="1" w:lastRow="0" w:firstColumn="1" w:lastColumn="0" w:noHBand="0" w:noVBand="1"/>
      </w:tblPr>
      <w:tblGrid>
        <w:gridCol w:w="1129"/>
        <w:gridCol w:w="1560"/>
        <w:gridCol w:w="1275"/>
        <w:gridCol w:w="962"/>
        <w:gridCol w:w="1119"/>
        <w:gridCol w:w="1119"/>
        <w:gridCol w:w="1119"/>
        <w:gridCol w:w="1119"/>
      </w:tblGrid>
      <w:tr w:rsidR="00E66A27" w:rsidRPr="000777CD" w14:paraId="10BCB502" w14:textId="77777777" w:rsidTr="00852300">
        <w:tc>
          <w:tcPr>
            <w:tcW w:w="1129" w:type="dxa"/>
            <w:shd w:val="clear" w:color="auto" w:fill="D0CECE" w:themeFill="background2" w:themeFillShade="E6"/>
            <w:vAlign w:val="center"/>
          </w:tcPr>
          <w:p w14:paraId="7AB2EBB6" w14:textId="77777777"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Pokazatelj rezultata</w:t>
            </w:r>
          </w:p>
        </w:tc>
        <w:tc>
          <w:tcPr>
            <w:tcW w:w="1560" w:type="dxa"/>
            <w:shd w:val="clear" w:color="auto" w:fill="D0CECE" w:themeFill="background2" w:themeFillShade="E6"/>
            <w:vAlign w:val="center"/>
          </w:tcPr>
          <w:p w14:paraId="3D09AB50" w14:textId="77777777"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Definicija</w:t>
            </w:r>
          </w:p>
        </w:tc>
        <w:tc>
          <w:tcPr>
            <w:tcW w:w="1275" w:type="dxa"/>
            <w:shd w:val="clear" w:color="auto" w:fill="D0CECE" w:themeFill="background2" w:themeFillShade="E6"/>
            <w:vAlign w:val="center"/>
          </w:tcPr>
          <w:p w14:paraId="36FE0231" w14:textId="77777777"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Jedinica</w:t>
            </w:r>
          </w:p>
        </w:tc>
        <w:tc>
          <w:tcPr>
            <w:tcW w:w="962" w:type="dxa"/>
            <w:shd w:val="clear" w:color="auto" w:fill="D0CECE" w:themeFill="background2" w:themeFillShade="E6"/>
            <w:vAlign w:val="center"/>
          </w:tcPr>
          <w:p w14:paraId="49A6DB61" w14:textId="77777777"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Polazna vrijednost</w:t>
            </w:r>
          </w:p>
        </w:tc>
        <w:tc>
          <w:tcPr>
            <w:tcW w:w="1119" w:type="dxa"/>
            <w:shd w:val="clear" w:color="auto" w:fill="D0CECE" w:themeFill="background2" w:themeFillShade="E6"/>
            <w:vAlign w:val="center"/>
          </w:tcPr>
          <w:p w14:paraId="213B0051" w14:textId="77777777"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Izvor podataka</w:t>
            </w:r>
          </w:p>
        </w:tc>
        <w:tc>
          <w:tcPr>
            <w:tcW w:w="1119" w:type="dxa"/>
            <w:shd w:val="clear" w:color="auto" w:fill="D0CECE" w:themeFill="background2" w:themeFillShade="E6"/>
            <w:vAlign w:val="center"/>
          </w:tcPr>
          <w:p w14:paraId="6F87E25D" w14:textId="2926B64E"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w:t>
            </w:r>
            <w:r w:rsidR="001E1647">
              <w:rPr>
                <w:rFonts w:ascii="Times New Roman" w:hAnsi="Times New Roman" w:cs="Times New Roman"/>
                <w:sz w:val="24"/>
                <w:szCs w:val="24"/>
              </w:rPr>
              <w:t>5</w:t>
            </w:r>
            <w:r w:rsidRPr="000777CD">
              <w:rPr>
                <w:rFonts w:ascii="Times New Roman" w:hAnsi="Times New Roman" w:cs="Times New Roman"/>
                <w:sz w:val="24"/>
                <w:szCs w:val="24"/>
              </w:rPr>
              <w:t>.</w:t>
            </w:r>
          </w:p>
        </w:tc>
        <w:tc>
          <w:tcPr>
            <w:tcW w:w="1119" w:type="dxa"/>
            <w:shd w:val="clear" w:color="auto" w:fill="D0CECE" w:themeFill="background2" w:themeFillShade="E6"/>
          </w:tcPr>
          <w:p w14:paraId="4B03F9CD" w14:textId="43CCA893"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w:t>
            </w:r>
            <w:r w:rsidR="001E1647">
              <w:rPr>
                <w:rFonts w:ascii="Times New Roman" w:hAnsi="Times New Roman" w:cs="Times New Roman"/>
                <w:sz w:val="24"/>
                <w:szCs w:val="24"/>
              </w:rPr>
              <w:t>6</w:t>
            </w:r>
            <w:r w:rsidRPr="000777CD">
              <w:rPr>
                <w:rFonts w:ascii="Times New Roman" w:hAnsi="Times New Roman" w:cs="Times New Roman"/>
                <w:sz w:val="24"/>
                <w:szCs w:val="24"/>
              </w:rPr>
              <w:t>.</w:t>
            </w:r>
          </w:p>
        </w:tc>
        <w:tc>
          <w:tcPr>
            <w:tcW w:w="1119" w:type="dxa"/>
            <w:shd w:val="clear" w:color="auto" w:fill="D0CECE" w:themeFill="background2" w:themeFillShade="E6"/>
          </w:tcPr>
          <w:p w14:paraId="72931C97" w14:textId="4E5E9286" w:rsidR="00E66A27" w:rsidRPr="000777CD" w:rsidRDefault="00E66A27" w:rsidP="00853628">
            <w:pPr>
              <w:jc w:val="center"/>
              <w:rPr>
                <w:rFonts w:ascii="Times New Roman" w:hAnsi="Times New Roman" w:cs="Times New Roman"/>
                <w:sz w:val="24"/>
                <w:szCs w:val="24"/>
              </w:rPr>
            </w:pPr>
            <w:r w:rsidRPr="000777CD">
              <w:rPr>
                <w:rFonts w:ascii="Times New Roman" w:hAnsi="Times New Roman" w:cs="Times New Roman"/>
                <w:sz w:val="24"/>
                <w:szCs w:val="24"/>
              </w:rPr>
              <w:t>Ciljana vrijednost za 202</w:t>
            </w:r>
            <w:r w:rsidR="001E1647">
              <w:rPr>
                <w:rFonts w:ascii="Times New Roman" w:hAnsi="Times New Roman" w:cs="Times New Roman"/>
                <w:sz w:val="24"/>
                <w:szCs w:val="24"/>
              </w:rPr>
              <w:t>7</w:t>
            </w:r>
            <w:r w:rsidRPr="000777CD">
              <w:rPr>
                <w:rFonts w:ascii="Times New Roman" w:hAnsi="Times New Roman" w:cs="Times New Roman"/>
                <w:sz w:val="24"/>
                <w:szCs w:val="24"/>
              </w:rPr>
              <w:t>.</w:t>
            </w:r>
          </w:p>
        </w:tc>
      </w:tr>
      <w:tr w:rsidR="00E66A27" w:rsidRPr="000777CD" w14:paraId="7CA277A3" w14:textId="77777777" w:rsidTr="00852300">
        <w:tc>
          <w:tcPr>
            <w:tcW w:w="1129" w:type="dxa"/>
            <w:shd w:val="clear" w:color="auto" w:fill="auto"/>
            <w:vAlign w:val="center"/>
          </w:tcPr>
          <w:p w14:paraId="3278D3C9" w14:textId="30CC1493" w:rsidR="00E66A27" w:rsidRPr="000777CD" w:rsidRDefault="001E1647" w:rsidP="00853628">
            <w:pPr>
              <w:jc w:val="center"/>
              <w:rPr>
                <w:rFonts w:ascii="Times New Roman" w:hAnsi="Times New Roman" w:cs="Times New Roman"/>
                <w:i/>
                <w:sz w:val="24"/>
                <w:szCs w:val="24"/>
              </w:rPr>
            </w:pPr>
            <w:r>
              <w:rPr>
                <w:rFonts w:ascii="Times New Roman" w:hAnsi="Times New Roman" w:cs="Times New Roman"/>
                <w:i/>
                <w:sz w:val="24"/>
                <w:szCs w:val="24"/>
              </w:rPr>
              <w:t>Uređene</w:t>
            </w:r>
            <w:r w:rsidR="00E66A27" w:rsidRPr="000777CD">
              <w:rPr>
                <w:rFonts w:ascii="Times New Roman" w:hAnsi="Times New Roman" w:cs="Times New Roman"/>
                <w:i/>
                <w:sz w:val="24"/>
                <w:szCs w:val="24"/>
              </w:rPr>
              <w:t xml:space="preserve"> </w:t>
            </w:r>
            <w:proofErr w:type="spellStart"/>
            <w:r w:rsidR="00E66A27" w:rsidRPr="000777CD">
              <w:rPr>
                <w:rFonts w:ascii="Times New Roman" w:hAnsi="Times New Roman" w:cs="Times New Roman"/>
                <w:i/>
                <w:sz w:val="24"/>
                <w:szCs w:val="24"/>
              </w:rPr>
              <w:t>predavaone</w:t>
            </w:r>
            <w:proofErr w:type="spellEnd"/>
            <w:r w:rsidR="00E66A27" w:rsidRPr="000777CD">
              <w:rPr>
                <w:rFonts w:ascii="Times New Roman" w:hAnsi="Times New Roman" w:cs="Times New Roman"/>
                <w:i/>
                <w:sz w:val="24"/>
                <w:szCs w:val="24"/>
              </w:rPr>
              <w:t xml:space="preserve"> i laboratoriji za održavanje nastave  </w:t>
            </w:r>
          </w:p>
        </w:tc>
        <w:tc>
          <w:tcPr>
            <w:tcW w:w="1560" w:type="dxa"/>
            <w:shd w:val="clear" w:color="auto" w:fill="auto"/>
            <w:vAlign w:val="center"/>
          </w:tcPr>
          <w:p w14:paraId="6061997D" w14:textId="69B2E876" w:rsidR="00E66A27" w:rsidRPr="000777CD" w:rsidRDefault="001E1647" w:rsidP="00853628">
            <w:pPr>
              <w:jc w:val="center"/>
              <w:rPr>
                <w:rFonts w:ascii="Times New Roman" w:hAnsi="Times New Roman" w:cs="Times New Roman"/>
                <w:i/>
                <w:sz w:val="24"/>
                <w:szCs w:val="24"/>
              </w:rPr>
            </w:pPr>
            <w:r>
              <w:rPr>
                <w:rFonts w:ascii="Times New Roman" w:hAnsi="Times New Roman" w:cs="Times New Roman"/>
                <w:i/>
                <w:sz w:val="24"/>
                <w:szCs w:val="24"/>
              </w:rPr>
              <w:t>Uređenje i opremanje učionica i laboratorija za potrebe nastave</w:t>
            </w:r>
            <w:r w:rsidR="00E66A27" w:rsidRPr="000777CD">
              <w:rPr>
                <w:rFonts w:ascii="Times New Roman" w:hAnsi="Times New Roman" w:cs="Times New Roman"/>
                <w:i/>
                <w:sz w:val="24"/>
                <w:szCs w:val="24"/>
              </w:rPr>
              <w:t>.</w:t>
            </w:r>
          </w:p>
        </w:tc>
        <w:tc>
          <w:tcPr>
            <w:tcW w:w="1275" w:type="dxa"/>
            <w:shd w:val="clear" w:color="auto" w:fill="auto"/>
            <w:vAlign w:val="center"/>
          </w:tcPr>
          <w:p w14:paraId="1B4A3797" w14:textId="77777777"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 xml:space="preserve">Broj novouređenih  </w:t>
            </w:r>
            <w:proofErr w:type="spellStart"/>
            <w:r w:rsidRPr="000777CD">
              <w:rPr>
                <w:rFonts w:ascii="Times New Roman" w:hAnsi="Times New Roman" w:cs="Times New Roman"/>
                <w:i/>
                <w:sz w:val="24"/>
                <w:szCs w:val="24"/>
              </w:rPr>
              <w:t>predavaona</w:t>
            </w:r>
            <w:proofErr w:type="spellEnd"/>
            <w:r w:rsidRPr="000777CD">
              <w:rPr>
                <w:rFonts w:ascii="Times New Roman" w:hAnsi="Times New Roman" w:cs="Times New Roman"/>
                <w:i/>
                <w:sz w:val="24"/>
                <w:szCs w:val="24"/>
              </w:rPr>
              <w:t xml:space="preserve"> i laboratorija </w:t>
            </w:r>
          </w:p>
        </w:tc>
        <w:tc>
          <w:tcPr>
            <w:tcW w:w="962" w:type="dxa"/>
            <w:shd w:val="clear" w:color="auto" w:fill="auto"/>
            <w:vAlign w:val="center"/>
          </w:tcPr>
          <w:p w14:paraId="094353E8" w14:textId="68369D97" w:rsidR="00E66A27" w:rsidRPr="000777CD" w:rsidRDefault="001E1647" w:rsidP="00853628">
            <w:pPr>
              <w:jc w:val="center"/>
              <w:rPr>
                <w:rFonts w:ascii="Times New Roman" w:hAnsi="Times New Roman" w:cs="Times New Roman"/>
                <w:i/>
                <w:sz w:val="24"/>
                <w:szCs w:val="24"/>
              </w:rPr>
            </w:pPr>
            <w:r>
              <w:rPr>
                <w:rFonts w:ascii="Times New Roman" w:hAnsi="Times New Roman" w:cs="Times New Roman"/>
                <w:i/>
                <w:sz w:val="24"/>
                <w:szCs w:val="24"/>
              </w:rPr>
              <w:t>10</w:t>
            </w:r>
          </w:p>
        </w:tc>
        <w:tc>
          <w:tcPr>
            <w:tcW w:w="1119" w:type="dxa"/>
            <w:shd w:val="clear" w:color="auto" w:fill="auto"/>
            <w:vAlign w:val="center"/>
          </w:tcPr>
          <w:p w14:paraId="76F699A9" w14:textId="77777777"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Provedbena tijela, MZO, TVZ</w:t>
            </w:r>
          </w:p>
        </w:tc>
        <w:tc>
          <w:tcPr>
            <w:tcW w:w="1119" w:type="dxa"/>
            <w:shd w:val="clear" w:color="auto" w:fill="auto"/>
            <w:vAlign w:val="center"/>
          </w:tcPr>
          <w:p w14:paraId="6D71D2F1" w14:textId="04BFE085"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1E1647">
              <w:rPr>
                <w:rFonts w:ascii="Times New Roman" w:hAnsi="Times New Roman" w:cs="Times New Roman"/>
                <w:i/>
                <w:sz w:val="24"/>
                <w:szCs w:val="24"/>
              </w:rPr>
              <w:t>4</w:t>
            </w:r>
          </w:p>
        </w:tc>
        <w:tc>
          <w:tcPr>
            <w:tcW w:w="1119" w:type="dxa"/>
            <w:shd w:val="clear" w:color="auto" w:fill="auto"/>
            <w:vAlign w:val="center"/>
          </w:tcPr>
          <w:p w14:paraId="42B64CC7" w14:textId="4F2F4EB9"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1E1647">
              <w:rPr>
                <w:rFonts w:ascii="Times New Roman" w:hAnsi="Times New Roman" w:cs="Times New Roman"/>
                <w:i/>
                <w:sz w:val="24"/>
                <w:szCs w:val="24"/>
              </w:rPr>
              <w:t>6</w:t>
            </w:r>
          </w:p>
        </w:tc>
        <w:tc>
          <w:tcPr>
            <w:tcW w:w="1119" w:type="dxa"/>
            <w:shd w:val="clear" w:color="auto" w:fill="auto"/>
            <w:vAlign w:val="center"/>
          </w:tcPr>
          <w:p w14:paraId="66AC576A" w14:textId="4880ACBB"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1E1647">
              <w:rPr>
                <w:rFonts w:ascii="Times New Roman" w:hAnsi="Times New Roman" w:cs="Times New Roman"/>
                <w:i/>
                <w:sz w:val="24"/>
                <w:szCs w:val="24"/>
              </w:rPr>
              <w:t>8</w:t>
            </w:r>
          </w:p>
        </w:tc>
      </w:tr>
      <w:tr w:rsidR="00E66A27" w:rsidRPr="000777CD" w14:paraId="2704811D" w14:textId="77777777" w:rsidTr="00852300">
        <w:tc>
          <w:tcPr>
            <w:tcW w:w="1129" w:type="dxa"/>
            <w:tcBorders>
              <w:bottom w:val="single" w:sz="4" w:space="0" w:color="auto"/>
            </w:tcBorders>
            <w:shd w:val="clear" w:color="auto" w:fill="auto"/>
            <w:vAlign w:val="center"/>
          </w:tcPr>
          <w:p w14:paraId="7FD4AB43" w14:textId="77777777"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lastRenderedPageBreak/>
              <w:t>Prenamjena</w:t>
            </w:r>
            <w:r w:rsidR="00332485" w:rsidRPr="000777CD">
              <w:rPr>
                <w:rFonts w:ascii="Times New Roman" w:hAnsi="Times New Roman" w:cs="Times New Roman"/>
                <w:i/>
                <w:sz w:val="24"/>
                <w:szCs w:val="24"/>
              </w:rPr>
              <w:t xml:space="preserve"> </w:t>
            </w:r>
            <w:r w:rsidRPr="000777CD">
              <w:rPr>
                <w:rFonts w:ascii="Times New Roman" w:hAnsi="Times New Roman" w:cs="Times New Roman"/>
                <w:i/>
                <w:sz w:val="24"/>
                <w:szCs w:val="24"/>
              </w:rPr>
              <w:t xml:space="preserve">u korisnu površinu za potrebe TVZ-a  </w:t>
            </w:r>
          </w:p>
        </w:tc>
        <w:tc>
          <w:tcPr>
            <w:tcW w:w="1560" w:type="dxa"/>
            <w:tcBorders>
              <w:bottom w:val="single" w:sz="4" w:space="0" w:color="auto"/>
            </w:tcBorders>
            <w:shd w:val="clear" w:color="auto" w:fill="auto"/>
            <w:vAlign w:val="center"/>
          </w:tcPr>
          <w:p w14:paraId="1CBB1DB5" w14:textId="77777777"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Uređenje i privođenje konačnoj namjeni prostora.</w:t>
            </w:r>
          </w:p>
        </w:tc>
        <w:tc>
          <w:tcPr>
            <w:tcW w:w="1275" w:type="dxa"/>
            <w:tcBorders>
              <w:bottom w:val="single" w:sz="4" w:space="0" w:color="auto"/>
            </w:tcBorders>
            <w:shd w:val="clear" w:color="auto" w:fill="auto"/>
            <w:vAlign w:val="center"/>
          </w:tcPr>
          <w:p w14:paraId="516F5FAD" w14:textId="77777777"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m2</w:t>
            </w:r>
          </w:p>
        </w:tc>
        <w:tc>
          <w:tcPr>
            <w:tcW w:w="962" w:type="dxa"/>
            <w:tcBorders>
              <w:bottom w:val="single" w:sz="4" w:space="0" w:color="auto"/>
            </w:tcBorders>
            <w:shd w:val="clear" w:color="auto" w:fill="auto"/>
            <w:vAlign w:val="center"/>
          </w:tcPr>
          <w:p w14:paraId="38B64F28" w14:textId="485E3ED5" w:rsidR="00E66A27" w:rsidRPr="000777CD" w:rsidRDefault="001E1647" w:rsidP="00853628">
            <w:pPr>
              <w:jc w:val="center"/>
              <w:rPr>
                <w:rFonts w:ascii="Times New Roman" w:hAnsi="Times New Roman" w:cs="Times New Roman"/>
                <w:i/>
                <w:sz w:val="24"/>
                <w:szCs w:val="24"/>
              </w:rPr>
            </w:pPr>
            <w:r>
              <w:rPr>
                <w:rFonts w:ascii="Times New Roman" w:hAnsi="Times New Roman" w:cs="Times New Roman"/>
                <w:i/>
                <w:sz w:val="24"/>
                <w:szCs w:val="24"/>
              </w:rPr>
              <w:t>1200</w:t>
            </w:r>
          </w:p>
        </w:tc>
        <w:tc>
          <w:tcPr>
            <w:tcW w:w="1119" w:type="dxa"/>
            <w:tcBorders>
              <w:bottom w:val="single" w:sz="4" w:space="0" w:color="auto"/>
            </w:tcBorders>
            <w:shd w:val="clear" w:color="auto" w:fill="auto"/>
            <w:vAlign w:val="center"/>
          </w:tcPr>
          <w:p w14:paraId="45078D2B" w14:textId="77777777"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Provedbena tijela, MZO, TVZ</w:t>
            </w:r>
          </w:p>
        </w:tc>
        <w:tc>
          <w:tcPr>
            <w:tcW w:w="1119" w:type="dxa"/>
            <w:tcBorders>
              <w:bottom w:val="single" w:sz="4" w:space="0" w:color="auto"/>
            </w:tcBorders>
            <w:shd w:val="clear" w:color="auto" w:fill="auto"/>
            <w:vAlign w:val="center"/>
          </w:tcPr>
          <w:p w14:paraId="4DBF8A14" w14:textId="48FF2222"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1</w:t>
            </w:r>
            <w:r w:rsidR="001E1647">
              <w:rPr>
                <w:rFonts w:ascii="Times New Roman" w:hAnsi="Times New Roman" w:cs="Times New Roman"/>
                <w:i/>
                <w:sz w:val="24"/>
                <w:szCs w:val="24"/>
              </w:rPr>
              <w:t>5</w:t>
            </w:r>
            <w:r w:rsidRPr="000777CD">
              <w:rPr>
                <w:rFonts w:ascii="Times New Roman" w:hAnsi="Times New Roman" w:cs="Times New Roman"/>
                <w:i/>
                <w:sz w:val="24"/>
                <w:szCs w:val="24"/>
              </w:rPr>
              <w:t>00</w:t>
            </w:r>
          </w:p>
        </w:tc>
        <w:tc>
          <w:tcPr>
            <w:tcW w:w="1119" w:type="dxa"/>
            <w:tcBorders>
              <w:bottom w:val="single" w:sz="4" w:space="0" w:color="auto"/>
            </w:tcBorders>
            <w:shd w:val="clear" w:color="auto" w:fill="auto"/>
            <w:vAlign w:val="center"/>
          </w:tcPr>
          <w:p w14:paraId="48210AD7" w14:textId="26B1314D" w:rsidR="00E66A27" w:rsidRPr="000777CD" w:rsidRDefault="001E1647" w:rsidP="00853628">
            <w:pPr>
              <w:jc w:val="center"/>
              <w:rPr>
                <w:rFonts w:ascii="Times New Roman" w:hAnsi="Times New Roman" w:cs="Times New Roman"/>
                <w:i/>
                <w:sz w:val="24"/>
                <w:szCs w:val="24"/>
              </w:rPr>
            </w:pPr>
            <w:r>
              <w:rPr>
                <w:rFonts w:ascii="Times New Roman" w:hAnsi="Times New Roman" w:cs="Times New Roman"/>
                <w:i/>
                <w:sz w:val="24"/>
                <w:szCs w:val="24"/>
              </w:rPr>
              <w:t>2</w:t>
            </w:r>
            <w:r w:rsidR="00E66A27" w:rsidRPr="000777CD">
              <w:rPr>
                <w:rFonts w:ascii="Times New Roman" w:hAnsi="Times New Roman" w:cs="Times New Roman"/>
                <w:i/>
                <w:sz w:val="24"/>
                <w:szCs w:val="24"/>
              </w:rPr>
              <w:t>500</w:t>
            </w:r>
          </w:p>
        </w:tc>
        <w:tc>
          <w:tcPr>
            <w:tcW w:w="1119" w:type="dxa"/>
            <w:tcBorders>
              <w:bottom w:val="single" w:sz="4" w:space="0" w:color="auto"/>
            </w:tcBorders>
            <w:shd w:val="clear" w:color="auto" w:fill="auto"/>
            <w:vAlign w:val="center"/>
          </w:tcPr>
          <w:p w14:paraId="36A9B153" w14:textId="76BD1370" w:rsidR="00E66A27" w:rsidRPr="000777CD" w:rsidRDefault="00E66A27" w:rsidP="00853628">
            <w:pPr>
              <w:jc w:val="center"/>
              <w:rPr>
                <w:rFonts w:ascii="Times New Roman" w:hAnsi="Times New Roman" w:cs="Times New Roman"/>
                <w:i/>
                <w:sz w:val="24"/>
                <w:szCs w:val="24"/>
              </w:rPr>
            </w:pPr>
            <w:r w:rsidRPr="000777CD">
              <w:rPr>
                <w:rFonts w:ascii="Times New Roman" w:hAnsi="Times New Roman" w:cs="Times New Roman"/>
                <w:i/>
                <w:sz w:val="24"/>
                <w:szCs w:val="24"/>
              </w:rPr>
              <w:t>2500</w:t>
            </w:r>
          </w:p>
        </w:tc>
      </w:tr>
    </w:tbl>
    <w:p w14:paraId="57B7C977" w14:textId="77777777" w:rsidR="00AE2FA0" w:rsidRDefault="00AE2FA0" w:rsidP="00CE5720">
      <w:pPr>
        <w:tabs>
          <w:tab w:val="left" w:pos="6435"/>
        </w:tabs>
        <w:rPr>
          <w:rFonts w:ascii="Times New Roman" w:hAnsi="Times New Roman" w:cs="Times New Roman"/>
          <w:b/>
          <w:sz w:val="24"/>
          <w:szCs w:val="24"/>
        </w:rPr>
      </w:pPr>
    </w:p>
    <w:p w14:paraId="6F5CAC9A" w14:textId="77777777" w:rsidR="00B33B2E" w:rsidRPr="000777CD" w:rsidRDefault="00B33B2E" w:rsidP="00B33B2E">
      <w:pPr>
        <w:tabs>
          <w:tab w:val="left" w:pos="6435"/>
        </w:tabs>
        <w:rPr>
          <w:rFonts w:ascii="Times New Roman" w:hAnsi="Times New Roman" w:cs="Times New Roman"/>
          <w:sz w:val="24"/>
          <w:szCs w:val="24"/>
        </w:rPr>
      </w:pPr>
    </w:p>
    <w:p w14:paraId="515673C0" w14:textId="77777777" w:rsidR="00B33B2E" w:rsidRPr="000777CD" w:rsidRDefault="00B33B2E" w:rsidP="00B33B2E">
      <w:pPr>
        <w:shd w:val="clear" w:color="auto" w:fill="AEAAAA" w:themeFill="background2" w:themeFillShade="BF"/>
        <w:tabs>
          <w:tab w:val="left" w:pos="6435"/>
        </w:tabs>
        <w:rPr>
          <w:rFonts w:ascii="Times New Roman" w:hAnsi="Times New Roman" w:cs="Times New Roman"/>
          <w:b/>
          <w:sz w:val="24"/>
          <w:szCs w:val="24"/>
        </w:rPr>
      </w:pPr>
      <w:r w:rsidRPr="000777CD">
        <w:rPr>
          <w:rFonts w:ascii="Times New Roman" w:hAnsi="Times New Roman" w:cs="Times New Roman"/>
          <w:b/>
          <w:sz w:val="24"/>
          <w:szCs w:val="24"/>
        </w:rPr>
        <w:t>A679076 EU projekti veleučilišta i visokih škola (iz evidencijskih prihoda)</w:t>
      </w:r>
    </w:p>
    <w:p w14:paraId="7CA3647D" w14:textId="77777777" w:rsidR="00B33B2E" w:rsidRPr="000777CD" w:rsidRDefault="00B33B2E" w:rsidP="00B33B2E">
      <w:pPr>
        <w:rPr>
          <w:rFonts w:ascii="Times New Roman" w:hAnsi="Times New Roman" w:cs="Times New Roman"/>
          <w:i/>
          <w:sz w:val="24"/>
          <w:szCs w:val="24"/>
        </w:rPr>
      </w:pPr>
    </w:p>
    <w:p w14:paraId="23530427" w14:textId="77777777" w:rsidR="00B33B2E" w:rsidRPr="000777CD" w:rsidRDefault="00B33B2E" w:rsidP="00B33B2E">
      <w:pPr>
        <w:rPr>
          <w:rFonts w:ascii="Times New Roman" w:hAnsi="Times New Roman" w:cs="Times New Roman"/>
          <w:i/>
          <w:sz w:val="24"/>
          <w:szCs w:val="24"/>
        </w:rPr>
      </w:pPr>
      <w:r w:rsidRPr="000777CD">
        <w:rPr>
          <w:rFonts w:ascii="Times New Roman" w:hAnsi="Times New Roman" w:cs="Times New Roman"/>
          <w:i/>
          <w:sz w:val="24"/>
          <w:szCs w:val="24"/>
        </w:rPr>
        <w:t>Zakonske i druge pravne osnove:</w:t>
      </w:r>
    </w:p>
    <w:p w14:paraId="42D2FFA5" w14:textId="1F43B8BF" w:rsidR="00B33B2E" w:rsidRPr="00A25F54" w:rsidRDefault="00B33B2E" w:rsidP="00B33B2E">
      <w:pPr>
        <w:pStyle w:val="ListParagraph"/>
        <w:numPr>
          <w:ilvl w:val="0"/>
          <w:numId w:val="10"/>
        </w:numPr>
        <w:rPr>
          <w:rFonts w:ascii="Times New Roman" w:hAnsi="Times New Roman" w:cs="Times New Roman"/>
          <w:sz w:val="24"/>
          <w:szCs w:val="24"/>
        </w:rPr>
      </w:pPr>
      <w:r w:rsidRPr="00A25F54">
        <w:rPr>
          <w:rFonts w:ascii="Times New Roman" w:hAnsi="Times New Roman" w:cs="Times New Roman"/>
          <w:sz w:val="24"/>
          <w:szCs w:val="24"/>
        </w:rPr>
        <w:t xml:space="preserve">Zakon o znanstvenoj djelatnosti i visokom obrazovanju </w:t>
      </w:r>
    </w:p>
    <w:p w14:paraId="33A62E9D" w14:textId="77777777" w:rsidR="00B33B2E" w:rsidRPr="00A25F54" w:rsidRDefault="00B33B2E" w:rsidP="00B33B2E">
      <w:pPr>
        <w:pStyle w:val="ListParagraph"/>
        <w:numPr>
          <w:ilvl w:val="0"/>
          <w:numId w:val="10"/>
        </w:numPr>
        <w:rPr>
          <w:rFonts w:ascii="Times New Roman" w:hAnsi="Times New Roman" w:cs="Times New Roman"/>
          <w:sz w:val="24"/>
          <w:szCs w:val="24"/>
        </w:rPr>
      </w:pPr>
      <w:proofErr w:type="spellStart"/>
      <w:r w:rsidRPr="00A25F54">
        <w:rPr>
          <w:rFonts w:ascii="Times New Roman" w:hAnsi="Times New Roman" w:cs="Times New Roman"/>
          <w:sz w:val="24"/>
          <w:szCs w:val="24"/>
        </w:rPr>
        <w:t>Erasmus</w:t>
      </w:r>
      <w:proofErr w:type="spellEnd"/>
      <w:r w:rsidRPr="00A25F54">
        <w:rPr>
          <w:rFonts w:ascii="Times New Roman" w:hAnsi="Times New Roman" w:cs="Times New Roman"/>
          <w:sz w:val="24"/>
          <w:szCs w:val="24"/>
        </w:rPr>
        <w:t xml:space="preserve"> </w:t>
      </w:r>
      <w:proofErr w:type="spellStart"/>
      <w:r w:rsidRPr="00A25F54">
        <w:rPr>
          <w:rFonts w:ascii="Times New Roman" w:hAnsi="Times New Roman" w:cs="Times New Roman"/>
          <w:sz w:val="24"/>
          <w:szCs w:val="24"/>
        </w:rPr>
        <w:t>međuinstitucijski</w:t>
      </w:r>
      <w:proofErr w:type="spellEnd"/>
      <w:r w:rsidRPr="00A25F54">
        <w:rPr>
          <w:rFonts w:ascii="Times New Roman" w:hAnsi="Times New Roman" w:cs="Times New Roman"/>
          <w:sz w:val="24"/>
          <w:szCs w:val="24"/>
        </w:rPr>
        <w:t xml:space="preserve"> sporazumi</w:t>
      </w:r>
    </w:p>
    <w:p w14:paraId="0957166E" w14:textId="77777777" w:rsidR="00B33B2E" w:rsidRPr="000777CD" w:rsidRDefault="00B33B2E" w:rsidP="00B33B2E">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506"/>
        <w:gridCol w:w="1372"/>
        <w:gridCol w:w="1372"/>
        <w:gridCol w:w="1372"/>
        <w:gridCol w:w="1346"/>
        <w:gridCol w:w="1374"/>
      </w:tblGrid>
      <w:tr w:rsidR="00BA6CDB" w:rsidRPr="000777CD" w14:paraId="1269D77C" w14:textId="77777777" w:rsidTr="00FA394C">
        <w:tc>
          <w:tcPr>
            <w:tcW w:w="1510" w:type="dxa"/>
            <w:shd w:val="clear" w:color="auto" w:fill="AEAAAA" w:themeFill="background2" w:themeFillShade="BF"/>
          </w:tcPr>
          <w:p w14:paraId="6D0421D2" w14:textId="77777777" w:rsidR="00B33B2E" w:rsidRPr="000777CD" w:rsidRDefault="00B33B2E" w:rsidP="00FA394C">
            <w:pPr>
              <w:pStyle w:val="ListParagraph"/>
              <w:ind w:left="0"/>
              <w:rPr>
                <w:rFonts w:ascii="Times New Roman" w:hAnsi="Times New Roman" w:cs="Times New Roman"/>
                <w:sz w:val="24"/>
                <w:szCs w:val="24"/>
              </w:rPr>
            </w:pPr>
          </w:p>
        </w:tc>
        <w:tc>
          <w:tcPr>
            <w:tcW w:w="1510" w:type="dxa"/>
            <w:shd w:val="clear" w:color="auto" w:fill="AEAAAA" w:themeFill="background2" w:themeFillShade="BF"/>
          </w:tcPr>
          <w:p w14:paraId="52926767" w14:textId="75E197C7" w:rsidR="00B33B2E" w:rsidRPr="000777CD" w:rsidRDefault="00B33B2E" w:rsidP="00FA394C">
            <w:pPr>
              <w:pStyle w:val="ListParagraph"/>
              <w:ind w:left="0"/>
              <w:rPr>
                <w:rFonts w:ascii="Times New Roman" w:hAnsi="Times New Roman" w:cs="Times New Roman"/>
                <w:sz w:val="24"/>
                <w:szCs w:val="24"/>
              </w:rPr>
            </w:pPr>
            <w:r w:rsidRPr="000777CD">
              <w:rPr>
                <w:rFonts w:ascii="Times New Roman" w:hAnsi="Times New Roman" w:cs="Times New Roman"/>
                <w:sz w:val="24"/>
                <w:szCs w:val="24"/>
              </w:rPr>
              <w:t>Plan 202</w:t>
            </w:r>
            <w:r w:rsidR="00BA6CDB">
              <w:rPr>
                <w:rFonts w:ascii="Times New Roman" w:hAnsi="Times New Roman" w:cs="Times New Roman"/>
                <w:sz w:val="24"/>
                <w:szCs w:val="24"/>
              </w:rPr>
              <w:t>4</w:t>
            </w:r>
            <w:r w:rsidRPr="000777CD">
              <w:rPr>
                <w:rFonts w:ascii="Times New Roman" w:hAnsi="Times New Roman" w:cs="Times New Roman"/>
                <w:sz w:val="24"/>
                <w:szCs w:val="24"/>
              </w:rPr>
              <w:t>.</w:t>
            </w:r>
          </w:p>
        </w:tc>
        <w:tc>
          <w:tcPr>
            <w:tcW w:w="1510" w:type="dxa"/>
            <w:shd w:val="clear" w:color="auto" w:fill="AEAAAA" w:themeFill="background2" w:themeFillShade="BF"/>
          </w:tcPr>
          <w:p w14:paraId="5595CCD5" w14:textId="45DA15F2" w:rsidR="00B33B2E" w:rsidRPr="000777CD" w:rsidRDefault="00B33B2E" w:rsidP="00FA394C">
            <w:pPr>
              <w:pStyle w:val="ListParagraph"/>
              <w:ind w:left="0"/>
              <w:rPr>
                <w:rFonts w:ascii="Times New Roman" w:hAnsi="Times New Roman" w:cs="Times New Roman"/>
                <w:sz w:val="24"/>
                <w:szCs w:val="24"/>
              </w:rPr>
            </w:pPr>
            <w:r w:rsidRPr="000777CD">
              <w:rPr>
                <w:rFonts w:ascii="Times New Roman" w:hAnsi="Times New Roman" w:cs="Times New Roman"/>
                <w:sz w:val="24"/>
                <w:szCs w:val="24"/>
              </w:rPr>
              <w:t>Plan 202</w:t>
            </w:r>
            <w:r w:rsidR="00BA6CDB">
              <w:rPr>
                <w:rFonts w:ascii="Times New Roman" w:hAnsi="Times New Roman" w:cs="Times New Roman"/>
                <w:sz w:val="24"/>
                <w:szCs w:val="24"/>
              </w:rPr>
              <w:t>5</w:t>
            </w:r>
            <w:r w:rsidRPr="000777CD">
              <w:rPr>
                <w:rFonts w:ascii="Times New Roman" w:hAnsi="Times New Roman" w:cs="Times New Roman"/>
                <w:sz w:val="24"/>
                <w:szCs w:val="24"/>
              </w:rPr>
              <w:t>.</w:t>
            </w:r>
          </w:p>
        </w:tc>
        <w:tc>
          <w:tcPr>
            <w:tcW w:w="1510" w:type="dxa"/>
            <w:shd w:val="clear" w:color="auto" w:fill="AEAAAA" w:themeFill="background2" w:themeFillShade="BF"/>
          </w:tcPr>
          <w:p w14:paraId="6EDFEF3A" w14:textId="4BEDD991" w:rsidR="00B33B2E" w:rsidRPr="000777CD" w:rsidRDefault="00B33B2E" w:rsidP="00FA394C">
            <w:pPr>
              <w:pStyle w:val="ListParagraph"/>
              <w:ind w:left="0"/>
              <w:rPr>
                <w:rFonts w:ascii="Times New Roman" w:hAnsi="Times New Roman" w:cs="Times New Roman"/>
                <w:sz w:val="24"/>
                <w:szCs w:val="24"/>
              </w:rPr>
            </w:pPr>
            <w:r w:rsidRPr="000777CD">
              <w:rPr>
                <w:rFonts w:ascii="Times New Roman" w:hAnsi="Times New Roman" w:cs="Times New Roman"/>
                <w:sz w:val="24"/>
                <w:szCs w:val="24"/>
              </w:rPr>
              <w:t>Plan 202</w:t>
            </w:r>
            <w:r w:rsidR="00BA6CDB">
              <w:rPr>
                <w:rFonts w:ascii="Times New Roman" w:hAnsi="Times New Roman" w:cs="Times New Roman"/>
                <w:sz w:val="24"/>
                <w:szCs w:val="24"/>
              </w:rPr>
              <w:t>6</w:t>
            </w:r>
            <w:r w:rsidRPr="000777CD">
              <w:rPr>
                <w:rFonts w:ascii="Times New Roman" w:hAnsi="Times New Roman" w:cs="Times New Roman"/>
                <w:sz w:val="24"/>
                <w:szCs w:val="24"/>
              </w:rPr>
              <w:t>.</w:t>
            </w:r>
          </w:p>
        </w:tc>
        <w:tc>
          <w:tcPr>
            <w:tcW w:w="1511" w:type="dxa"/>
            <w:shd w:val="clear" w:color="auto" w:fill="AEAAAA" w:themeFill="background2" w:themeFillShade="BF"/>
          </w:tcPr>
          <w:p w14:paraId="1FE97AD5" w14:textId="397F7D64" w:rsidR="00B33B2E" w:rsidRPr="000777CD" w:rsidRDefault="00B33B2E" w:rsidP="00FA394C">
            <w:pPr>
              <w:pStyle w:val="ListParagraph"/>
              <w:ind w:left="0"/>
              <w:rPr>
                <w:rFonts w:ascii="Times New Roman" w:hAnsi="Times New Roman" w:cs="Times New Roman"/>
                <w:sz w:val="24"/>
                <w:szCs w:val="24"/>
              </w:rPr>
            </w:pPr>
            <w:r w:rsidRPr="000777CD">
              <w:rPr>
                <w:rFonts w:ascii="Times New Roman" w:hAnsi="Times New Roman" w:cs="Times New Roman"/>
                <w:sz w:val="24"/>
                <w:szCs w:val="24"/>
              </w:rPr>
              <w:t>Plan 202</w:t>
            </w:r>
            <w:r w:rsidR="00BA6CDB">
              <w:rPr>
                <w:rFonts w:ascii="Times New Roman" w:hAnsi="Times New Roman" w:cs="Times New Roman"/>
                <w:sz w:val="24"/>
                <w:szCs w:val="24"/>
              </w:rPr>
              <w:t>7</w:t>
            </w:r>
            <w:r w:rsidRPr="000777CD">
              <w:rPr>
                <w:rFonts w:ascii="Times New Roman" w:hAnsi="Times New Roman" w:cs="Times New Roman"/>
                <w:sz w:val="24"/>
                <w:szCs w:val="24"/>
              </w:rPr>
              <w:t>.</w:t>
            </w:r>
          </w:p>
        </w:tc>
        <w:tc>
          <w:tcPr>
            <w:tcW w:w="1511" w:type="dxa"/>
            <w:shd w:val="clear" w:color="auto" w:fill="AEAAAA" w:themeFill="background2" w:themeFillShade="BF"/>
          </w:tcPr>
          <w:p w14:paraId="5B1A1378" w14:textId="70ADCF1B" w:rsidR="00B33B2E" w:rsidRPr="000777CD" w:rsidRDefault="00B33B2E" w:rsidP="00FA394C">
            <w:pPr>
              <w:pStyle w:val="ListParagraph"/>
              <w:ind w:left="0"/>
              <w:rPr>
                <w:rFonts w:ascii="Times New Roman" w:hAnsi="Times New Roman" w:cs="Times New Roman"/>
                <w:sz w:val="24"/>
                <w:szCs w:val="24"/>
              </w:rPr>
            </w:pPr>
            <w:r w:rsidRPr="000777CD">
              <w:rPr>
                <w:rFonts w:ascii="Times New Roman" w:hAnsi="Times New Roman" w:cs="Times New Roman"/>
                <w:sz w:val="24"/>
                <w:szCs w:val="24"/>
              </w:rPr>
              <w:t>Indeks 2</w:t>
            </w:r>
            <w:r w:rsidR="00BA6CDB">
              <w:rPr>
                <w:rFonts w:ascii="Times New Roman" w:hAnsi="Times New Roman" w:cs="Times New Roman"/>
                <w:sz w:val="24"/>
                <w:szCs w:val="24"/>
              </w:rPr>
              <w:t>5</w:t>
            </w:r>
            <w:r w:rsidRPr="000777CD">
              <w:rPr>
                <w:rFonts w:ascii="Times New Roman" w:hAnsi="Times New Roman" w:cs="Times New Roman"/>
                <w:sz w:val="24"/>
                <w:szCs w:val="24"/>
              </w:rPr>
              <w:t>./2</w:t>
            </w:r>
            <w:r w:rsidR="00BA6CDB">
              <w:rPr>
                <w:rFonts w:ascii="Times New Roman" w:hAnsi="Times New Roman" w:cs="Times New Roman"/>
                <w:sz w:val="24"/>
                <w:szCs w:val="24"/>
              </w:rPr>
              <w:t>3</w:t>
            </w:r>
            <w:r w:rsidRPr="000777CD">
              <w:rPr>
                <w:rFonts w:ascii="Times New Roman" w:hAnsi="Times New Roman" w:cs="Times New Roman"/>
                <w:sz w:val="24"/>
                <w:szCs w:val="24"/>
              </w:rPr>
              <w:t>.</w:t>
            </w:r>
          </w:p>
        </w:tc>
      </w:tr>
      <w:tr w:rsidR="00BA6CDB" w:rsidRPr="000777CD" w14:paraId="433C063C" w14:textId="77777777" w:rsidTr="00FA394C">
        <w:tc>
          <w:tcPr>
            <w:tcW w:w="1510" w:type="dxa"/>
          </w:tcPr>
          <w:p w14:paraId="017C7150" w14:textId="77777777" w:rsidR="00B33B2E" w:rsidRPr="000777CD" w:rsidRDefault="00B33B2E" w:rsidP="00FA394C">
            <w:pPr>
              <w:rPr>
                <w:rFonts w:ascii="Times New Roman" w:hAnsi="Times New Roman" w:cs="Times New Roman"/>
                <w:sz w:val="24"/>
                <w:szCs w:val="24"/>
              </w:rPr>
            </w:pPr>
            <w:r w:rsidRPr="000777CD">
              <w:rPr>
                <w:rFonts w:ascii="Times New Roman" w:hAnsi="Times New Roman" w:cs="Times New Roman"/>
                <w:sz w:val="24"/>
                <w:szCs w:val="24"/>
              </w:rPr>
              <w:t>A679076</w:t>
            </w:r>
          </w:p>
          <w:p w14:paraId="1E13C58F" w14:textId="77777777" w:rsidR="00B33B2E" w:rsidRPr="000777CD" w:rsidRDefault="00B33B2E" w:rsidP="00FA394C">
            <w:pPr>
              <w:pStyle w:val="ListParagraph"/>
              <w:ind w:left="0"/>
              <w:rPr>
                <w:rFonts w:ascii="Times New Roman" w:hAnsi="Times New Roman" w:cs="Times New Roman"/>
                <w:sz w:val="24"/>
                <w:szCs w:val="24"/>
              </w:rPr>
            </w:pPr>
            <w:r w:rsidRPr="000777CD">
              <w:rPr>
                <w:rFonts w:ascii="Times New Roman" w:hAnsi="Times New Roman" w:cs="Times New Roman"/>
                <w:sz w:val="24"/>
                <w:szCs w:val="24"/>
              </w:rPr>
              <w:t>EU projekti veleučilišta i visokih škola (iz evidencijskih prihoda)</w:t>
            </w:r>
          </w:p>
        </w:tc>
        <w:tc>
          <w:tcPr>
            <w:tcW w:w="1510" w:type="dxa"/>
          </w:tcPr>
          <w:p w14:paraId="778EBAF7" w14:textId="026B0ACC" w:rsidR="00B33B2E" w:rsidRPr="000777CD" w:rsidRDefault="00BA6CDB" w:rsidP="00FA394C">
            <w:pPr>
              <w:pStyle w:val="ListParagraph"/>
              <w:ind w:left="0"/>
              <w:rPr>
                <w:rFonts w:ascii="Times New Roman" w:hAnsi="Times New Roman" w:cs="Times New Roman"/>
                <w:sz w:val="24"/>
                <w:szCs w:val="24"/>
              </w:rPr>
            </w:pPr>
            <w:r w:rsidRPr="00BA6CDB">
              <w:rPr>
                <w:rFonts w:ascii="Times New Roman" w:hAnsi="Times New Roman" w:cs="Times New Roman"/>
                <w:sz w:val="24"/>
                <w:szCs w:val="24"/>
              </w:rPr>
              <w:t>54.416</w:t>
            </w:r>
          </w:p>
        </w:tc>
        <w:tc>
          <w:tcPr>
            <w:tcW w:w="1510" w:type="dxa"/>
          </w:tcPr>
          <w:p w14:paraId="39A78E07" w14:textId="474B0045" w:rsidR="00B33B2E" w:rsidRPr="000777CD" w:rsidRDefault="00D507C6" w:rsidP="00FA394C">
            <w:pPr>
              <w:pStyle w:val="ListParagraph"/>
              <w:ind w:left="0"/>
              <w:rPr>
                <w:rFonts w:ascii="Times New Roman" w:hAnsi="Times New Roman" w:cs="Times New Roman"/>
                <w:sz w:val="24"/>
                <w:szCs w:val="24"/>
              </w:rPr>
            </w:pPr>
            <w:r>
              <w:rPr>
                <w:rFonts w:ascii="Times New Roman" w:hAnsi="Times New Roman" w:cs="Times New Roman"/>
                <w:sz w:val="24"/>
                <w:szCs w:val="24"/>
              </w:rPr>
              <w:t>67</w:t>
            </w:r>
            <w:r w:rsidR="00BA6CDB">
              <w:rPr>
                <w:rFonts w:ascii="Times New Roman" w:hAnsi="Times New Roman" w:cs="Times New Roman"/>
                <w:sz w:val="24"/>
                <w:szCs w:val="24"/>
              </w:rPr>
              <w:t>.</w:t>
            </w:r>
            <w:r>
              <w:rPr>
                <w:rFonts w:ascii="Times New Roman" w:hAnsi="Times New Roman" w:cs="Times New Roman"/>
                <w:sz w:val="24"/>
                <w:szCs w:val="24"/>
              </w:rPr>
              <w:t>706</w:t>
            </w:r>
          </w:p>
        </w:tc>
        <w:tc>
          <w:tcPr>
            <w:tcW w:w="1510" w:type="dxa"/>
          </w:tcPr>
          <w:p w14:paraId="6C00812D" w14:textId="7CE3A473" w:rsidR="00B33B2E" w:rsidRPr="000777CD" w:rsidRDefault="00C15FFA" w:rsidP="00FA394C">
            <w:pPr>
              <w:pStyle w:val="ListParagraph"/>
              <w:ind w:left="0"/>
              <w:rPr>
                <w:rFonts w:ascii="Times New Roman" w:hAnsi="Times New Roman" w:cs="Times New Roman"/>
                <w:sz w:val="24"/>
                <w:szCs w:val="24"/>
              </w:rPr>
            </w:pPr>
            <w:r>
              <w:rPr>
                <w:rFonts w:ascii="Times New Roman" w:hAnsi="Times New Roman" w:cs="Times New Roman"/>
                <w:sz w:val="24"/>
                <w:szCs w:val="24"/>
              </w:rPr>
              <w:t>20</w:t>
            </w:r>
            <w:r w:rsidR="00BA6CDB">
              <w:rPr>
                <w:rFonts w:ascii="Times New Roman" w:hAnsi="Times New Roman" w:cs="Times New Roman"/>
                <w:sz w:val="24"/>
                <w:szCs w:val="24"/>
              </w:rPr>
              <w:t>.</w:t>
            </w:r>
            <w:r>
              <w:rPr>
                <w:rFonts w:ascii="Times New Roman" w:hAnsi="Times New Roman" w:cs="Times New Roman"/>
                <w:sz w:val="24"/>
                <w:szCs w:val="24"/>
              </w:rPr>
              <w:t>644</w:t>
            </w:r>
          </w:p>
        </w:tc>
        <w:tc>
          <w:tcPr>
            <w:tcW w:w="1511" w:type="dxa"/>
          </w:tcPr>
          <w:p w14:paraId="6A6884FF" w14:textId="344B05CB" w:rsidR="00B33B2E" w:rsidRPr="000777CD" w:rsidRDefault="00BA6CDB" w:rsidP="00FA394C">
            <w:pPr>
              <w:pStyle w:val="ListParagraph"/>
              <w:ind w:left="0"/>
              <w:rPr>
                <w:rFonts w:ascii="Times New Roman" w:hAnsi="Times New Roman" w:cs="Times New Roman"/>
                <w:sz w:val="24"/>
                <w:szCs w:val="24"/>
              </w:rPr>
            </w:pPr>
            <w:r>
              <w:rPr>
                <w:rFonts w:ascii="Times New Roman" w:hAnsi="Times New Roman" w:cs="Times New Roman"/>
                <w:sz w:val="24"/>
                <w:szCs w:val="24"/>
              </w:rPr>
              <w:t>0</w:t>
            </w:r>
          </w:p>
        </w:tc>
        <w:tc>
          <w:tcPr>
            <w:tcW w:w="1511" w:type="dxa"/>
          </w:tcPr>
          <w:p w14:paraId="46C308F9" w14:textId="25D20A6F" w:rsidR="00B33B2E" w:rsidRPr="000777CD" w:rsidRDefault="00272CDC" w:rsidP="00FA394C">
            <w:pPr>
              <w:pStyle w:val="ListParagraph"/>
              <w:ind w:left="0"/>
              <w:rPr>
                <w:rFonts w:ascii="Times New Roman" w:hAnsi="Times New Roman" w:cs="Times New Roman"/>
                <w:sz w:val="24"/>
                <w:szCs w:val="24"/>
              </w:rPr>
            </w:pPr>
            <w:r>
              <w:rPr>
                <w:rFonts w:ascii="Times New Roman" w:hAnsi="Times New Roman" w:cs="Times New Roman"/>
                <w:sz w:val="24"/>
                <w:szCs w:val="24"/>
              </w:rPr>
              <w:t>124</w:t>
            </w:r>
          </w:p>
        </w:tc>
      </w:tr>
    </w:tbl>
    <w:p w14:paraId="70C7F41A" w14:textId="77777777" w:rsidR="00B33B2E" w:rsidRPr="000777CD" w:rsidRDefault="00B33B2E" w:rsidP="00B33B2E">
      <w:pPr>
        <w:tabs>
          <w:tab w:val="left" w:pos="6435"/>
        </w:tabs>
        <w:rPr>
          <w:rFonts w:ascii="Times New Roman" w:hAnsi="Times New Roman" w:cs="Times New Roman"/>
          <w:b/>
          <w:sz w:val="24"/>
          <w:szCs w:val="24"/>
          <w:u w:val="single"/>
        </w:rPr>
      </w:pPr>
    </w:p>
    <w:p w14:paraId="150319A8" w14:textId="5F654518" w:rsidR="000D1C57" w:rsidRPr="00652A98" w:rsidRDefault="00B33B2E" w:rsidP="00CE5720">
      <w:pPr>
        <w:tabs>
          <w:tab w:val="left" w:pos="6435"/>
        </w:tabs>
        <w:rPr>
          <w:rFonts w:ascii="Times New Roman" w:hAnsi="Times New Roman" w:cs="Times New Roman"/>
          <w:sz w:val="24"/>
          <w:szCs w:val="24"/>
        </w:rPr>
      </w:pPr>
      <w:bookmarkStart w:id="10" w:name="_Hlk181979012"/>
      <w:r w:rsidRPr="00B722D6">
        <w:rPr>
          <w:rFonts w:ascii="Times New Roman" w:hAnsi="Times New Roman" w:cs="Times New Roman"/>
          <w:sz w:val="24"/>
          <w:szCs w:val="24"/>
        </w:rPr>
        <w:t xml:space="preserve">  </w:t>
      </w:r>
      <w:r w:rsidR="00AE2FA0" w:rsidRPr="00AE2FA0">
        <w:rPr>
          <w:rFonts w:ascii="Times New Roman" w:hAnsi="Times New Roman" w:cs="Times New Roman"/>
          <w:b/>
          <w:sz w:val="24"/>
          <w:szCs w:val="24"/>
        </w:rPr>
        <w:t>Izvor 52 (Ostale pomoći i darovnice)</w:t>
      </w:r>
      <w:bookmarkEnd w:id="10"/>
    </w:p>
    <w:p w14:paraId="3C059421" w14:textId="77777777" w:rsidR="00AE2FA0" w:rsidRPr="00652A98" w:rsidRDefault="00AE2FA0" w:rsidP="00AE2FA0">
      <w:pPr>
        <w:tabs>
          <w:tab w:val="left" w:pos="6435"/>
        </w:tabs>
        <w:rPr>
          <w:rFonts w:ascii="Times New Roman" w:hAnsi="Times New Roman" w:cs="Times New Roman"/>
          <w:i/>
          <w:sz w:val="24"/>
          <w:szCs w:val="24"/>
        </w:rPr>
      </w:pPr>
      <w:r w:rsidRPr="00652A98">
        <w:rPr>
          <w:rFonts w:ascii="Times New Roman" w:hAnsi="Times New Roman" w:cs="Times New Roman"/>
          <w:b/>
          <w:i/>
          <w:sz w:val="24"/>
          <w:szCs w:val="24"/>
        </w:rPr>
        <w:t>Izračun financijskog plana</w:t>
      </w:r>
      <w:r w:rsidRPr="00652A98">
        <w:rPr>
          <w:rFonts w:ascii="Times New Roman" w:hAnsi="Times New Roman" w:cs="Times New Roman"/>
          <w:i/>
          <w:sz w:val="24"/>
          <w:szCs w:val="24"/>
        </w:rPr>
        <w:t>:</w:t>
      </w:r>
    </w:p>
    <w:p w14:paraId="3D108EDB" w14:textId="77777777" w:rsidR="00AE2FA0" w:rsidRPr="000777CD" w:rsidRDefault="00AE2FA0" w:rsidP="00AE2FA0">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Prihodi iz ovog izvora planirani su na temelju pisane obavijesti o dodjeli sredstava Agencije za mobilnost i programe Europske unije, a tiču se programa </w:t>
      </w:r>
      <w:proofErr w:type="spellStart"/>
      <w:r w:rsidRPr="000777CD">
        <w:rPr>
          <w:rFonts w:ascii="Times New Roman" w:hAnsi="Times New Roman" w:cs="Times New Roman"/>
          <w:sz w:val="24"/>
          <w:szCs w:val="24"/>
        </w:rPr>
        <w:t>Erasmus</w:t>
      </w:r>
      <w:proofErr w:type="spellEnd"/>
      <w:r w:rsidRPr="000777CD">
        <w:rPr>
          <w:rFonts w:ascii="Times New Roman" w:hAnsi="Times New Roman" w:cs="Times New Roman"/>
          <w:sz w:val="24"/>
          <w:szCs w:val="24"/>
        </w:rPr>
        <w:t>+.</w:t>
      </w:r>
      <w:r w:rsidRPr="000777CD">
        <w:rPr>
          <w:rFonts w:ascii="Times New Roman" w:hAnsi="Times New Roman" w:cs="Times New Roman"/>
          <w:sz w:val="24"/>
          <w:szCs w:val="24"/>
        </w:rPr>
        <w:cr/>
      </w:r>
      <w:r w:rsidRPr="000777CD">
        <w:rPr>
          <w:rFonts w:ascii="Times New Roman" w:hAnsi="Times New Roman" w:cs="Times New Roman"/>
          <w:sz w:val="24"/>
          <w:szCs w:val="24"/>
        </w:rPr>
        <w:cr/>
        <w:t xml:space="preserve"> Ova aktivnost/projekt sastoji se od sljedećih </w:t>
      </w:r>
      <w:proofErr w:type="spellStart"/>
      <w:r w:rsidRPr="000777CD">
        <w:rPr>
          <w:rFonts w:ascii="Times New Roman" w:hAnsi="Times New Roman" w:cs="Times New Roman"/>
          <w:sz w:val="24"/>
          <w:szCs w:val="24"/>
        </w:rPr>
        <w:t>podprojekata</w:t>
      </w:r>
      <w:proofErr w:type="spellEnd"/>
      <w:r w:rsidRPr="000777CD">
        <w:rPr>
          <w:rFonts w:ascii="Times New Roman" w:hAnsi="Times New Roman" w:cs="Times New Roman"/>
          <w:sz w:val="24"/>
          <w:szCs w:val="24"/>
        </w:rPr>
        <w:t>:</w:t>
      </w:r>
    </w:p>
    <w:p w14:paraId="1E44F0FA" w14:textId="77777777" w:rsidR="00AE2FA0" w:rsidRDefault="00AE2FA0" w:rsidP="00AE2FA0">
      <w:pPr>
        <w:tabs>
          <w:tab w:val="left" w:pos="6435"/>
        </w:tabs>
        <w:rPr>
          <w:rFonts w:ascii="Times New Roman" w:hAnsi="Times New Roman" w:cs="Times New Roman"/>
          <w:sz w:val="24"/>
          <w:szCs w:val="24"/>
        </w:rPr>
      </w:pPr>
      <w:r w:rsidRPr="000777CD">
        <w:rPr>
          <w:rFonts w:ascii="Times New Roman" w:hAnsi="Times New Roman" w:cs="Times New Roman"/>
          <w:sz w:val="24"/>
          <w:szCs w:val="24"/>
        </w:rPr>
        <w:t>Broj: 2023-1-HR01-KA171-HED-000136245 - Mobilnost studenata i osoblja Tehničkog veleučilišta u</w:t>
      </w:r>
      <w:r>
        <w:rPr>
          <w:rFonts w:ascii="Times New Roman" w:hAnsi="Times New Roman" w:cs="Times New Roman"/>
          <w:sz w:val="24"/>
          <w:szCs w:val="24"/>
        </w:rPr>
        <w:t xml:space="preserve"> Zagrebu</w:t>
      </w:r>
    </w:p>
    <w:p w14:paraId="5B9D9DBF" w14:textId="36A620CC" w:rsidR="00AE2FA0" w:rsidRPr="000777CD" w:rsidRDefault="00AE2FA0" w:rsidP="00AE2FA0">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 Broj: 202</w:t>
      </w:r>
      <w:r>
        <w:rPr>
          <w:rFonts w:ascii="Times New Roman" w:hAnsi="Times New Roman" w:cs="Times New Roman"/>
          <w:sz w:val="24"/>
          <w:szCs w:val="24"/>
        </w:rPr>
        <w:t>4</w:t>
      </w:r>
      <w:r w:rsidRPr="000777CD">
        <w:rPr>
          <w:rFonts w:ascii="Times New Roman" w:hAnsi="Times New Roman" w:cs="Times New Roman"/>
          <w:sz w:val="24"/>
          <w:szCs w:val="24"/>
        </w:rPr>
        <w:t>-1-HR01-KA131-HED-000</w:t>
      </w:r>
      <w:r>
        <w:rPr>
          <w:rFonts w:ascii="Times New Roman" w:hAnsi="Times New Roman" w:cs="Times New Roman"/>
          <w:sz w:val="24"/>
          <w:szCs w:val="24"/>
        </w:rPr>
        <w:t>197947</w:t>
      </w:r>
      <w:r w:rsidRPr="000777CD">
        <w:rPr>
          <w:rFonts w:ascii="Times New Roman" w:hAnsi="Times New Roman" w:cs="Times New Roman"/>
          <w:sz w:val="24"/>
          <w:szCs w:val="24"/>
        </w:rPr>
        <w:t xml:space="preserve"> - Mobilnost studenata i osoblja Tehničkog veleučilišta u</w:t>
      </w:r>
      <w:r w:rsidRPr="00B722D6">
        <w:rPr>
          <w:rFonts w:ascii="Times New Roman" w:hAnsi="Times New Roman" w:cs="Times New Roman"/>
          <w:sz w:val="24"/>
          <w:szCs w:val="24"/>
        </w:rPr>
        <w:t xml:space="preserve"> Zagrebu      </w:t>
      </w:r>
    </w:p>
    <w:p w14:paraId="48B9981B" w14:textId="77777777" w:rsidR="00AE2FA0" w:rsidRDefault="00AE2FA0" w:rsidP="00AE2FA0">
      <w:pPr>
        <w:tabs>
          <w:tab w:val="left" w:pos="6435"/>
        </w:tabs>
        <w:rPr>
          <w:rFonts w:ascii="Times New Roman" w:hAnsi="Times New Roman" w:cs="Times New Roman"/>
          <w:sz w:val="24"/>
          <w:szCs w:val="24"/>
        </w:rPr>
      </w:pPr>
      <w:r w:rsidRPr="00B722D6">
        <w:rPr>
          <w:rFonts w:ascii="Times New Roman" w:hAnsi="Times New Roman" w:cs="Times New Roman"/>
          <w:sz w:val="24"/>
          <w:szCs w:val="24"/>
        </w:rPr>
        <w:t>Broj: 2024-1-HR01-KA1</w:t>
      </w:r>
      <w:r>
        <w:rPr>
          <w:rFonts w:ascii="Times New Roman" w:hAnsi="Times New Roman" w:cs="Times New Roman"/>
          <w:sz w:val="24"/>
          <w:szCs w:val="24"/>
        </w:rPr>
        <w:t>7</w:t>
      </w:r>
      <w:r w:rsidRPr="00B722D6">
        <w:rPr>
          <w:rFonts w:ascii="Times New Roman" w:hAnsi="Times New Roman" w:cs="Times New Roman"/>
          <w:sz w:val="24"/>
          <w:szCs w:val="24"/>
        </w:rPr>
        <w:t>1-HED-000</w:t>
      </w:r>
      <w:r>
        <w:rPr>
          <w:rFonts w:ascii="Times New Roman" w:hAnsi="Times New Roman" w:cs="Times New Roman"/>
          <w:sz w:val="24"/>
          <w:szCs w:val="24"/>
        </w:rPr>
        <w:t>222332</w:t>
      </w:r>
      <w:r w:rsidRPr="00B722D6">
        <w:rPr>
          <w:rFonts w:ascii="Times New Roman" w:hAnsi="Times New Roman" w:cs="Times New Roman"/>
          <w:sz w:val="24"/>
          <w:szCs w:val="24"/>
        </w:rPr>
        <w:t xml:space="preserve"> - Mobilnost studenata i osoblja Tehničkog veleučilišta u Zagrebu  </w:t>
      </w:r>
    </w:p>
    <w:p w14:paraId="130D16FB" w14:textId="10022BC1" w:rsidR="00AE2FA0" w:rsidRDefault="00AE2FA0" w:rsidP="00AE2FA0">
      <w:pPr>
        <w:tabs>
          <w:tab w:val="left" w:pos="6435"/>
        </w:tabs>
        <w:rPr>
          <w:rFonts w:ascii="Times New Roman" w:hAnsi="Times New Roman" w:cs="Times New Roman"/>
          <w:sz w:val="24"/>
          <w:szCs w:val="24"/>
        </w:rPr>
      </w:pPr>
      <w:r w:rsidRPr="00B722D6">
        <w:rPr>
          <w:rFonts w:ascii="Times New Roman" w:hAnsi="Times New Roman" w:cs="Times New Roman"/>
          <w:sz w:val="24"/>
          <w:szCs w:val="24"/>
        </w:rPr>
        <w:t xml:space="preserve">    </w:t>
      </w:r>
    </w:p>
    <w:p w14:paraId="3E553CCB" w14:textId="77777777" w:rsidR="00B76C32" w:rsidRPr="000777CD" w:rsidRDefault="00B76C32" w:rsidP="00AE2FA0">
      <w:pPr>
        <w:tabs>
          <w:tab w:val="left" w:pos="643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63"/>
        <w:gridCol w:w="1616"/>
        <w:gridCol w:w="1183"/>
        <w:gridCol w:w="1250"/>
        <w:gridCol w:w="1250"/>
        <w:gridCol w:w="1250"/>
        <w:gridCol w:w="1250"/>
      </w:tblGrid>
      <w:tr w:rsidR="00AE2FA0" w:rsidRPr="000777CD" w14:paraId="41B18995" w14:textId="77777777" w:rsidTr="00FA394C">
        <w:tc>
          <w:tcPr>
            <w:tcW w:w="1294" w:type="dxa"/>
            <w:shd w:val="clear" w:color="auto" w:fill="AEAAAA" w:themeFill="background2" w:themeFillShade="BF"/>
          </w:tcPr>
          <w:p w14:paraId="7837667C" w14:textId="77777777" w:rsidR="00AE2FA0" w:rsidRPr="000777CD" w:rsidRDefault="00AE2FA0" w:rsidP="00FA394C">
            <w:pPr>
              <w:tabs>
                <w:tab w:val="left" w:pos="6435"/>
              </w:tabs>
              <w:rPr>
                <w:rFonts w:ascii="Times New Roman" w:hAnsi="Times New Roman" w:cs="Times New Roman"/>
                <w:sz w:val="24"/>
                <w:szCs w:val="24"/>
              </w:rPr>
            </w:pPr>
          </w:p>
          <w:p w14:paraId="006391F2" w14:textId="77777777"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Pokazatelj rezultata</w:t>
            </w:r>
          </w:p>
        </w:tc>
        <w:tc>
          <w:tcPr>
            <w:tcW w:w="1294" w:type="dxa"/>
            <w:shd w:val="clear" w:color="auto" w:fill="AEAAAA" w:themeFill="background2" w:themeFillShade="BF"/>
          </w:tcPr>
          <w:p w14:paraId="06E29DCD" w14:textId="77777777" w:rsidR="00AE2FA0" w:rsidRPr="000777CD" w:rsidRDefault="00AE2FA0" w:rsidP="00FA394C">
            <w:pPr>
              <w:tabs>
                <w:tab w:val="left" w:pos="6435"/>
              </w:tabs>
              <w:rPr>
                <w:rFonts w:ascii="Times New Roman" w:hAnsi="Times New Roman" w:cs="Times New Roman"/>
                <w:sz w:val="24"/>
                <w:szCs w:val="24"/>
              </w:rPr>
            </w:pPr>
          </w:p>
          <w:p w14:paraId="3ECC6D62" w14:textId="77777777"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Definicija</w:t>
            </w:r>
          </w:p>
        </w:tc>
        <w:tc>
          <w:tcPr>
            <w:tcW w:w="1294" w:type="dxa"/>
            <w:shd w:val="clear" w:color="auto" w:fill="AEAAAA" w:themeFill="background2" w:themeFillShade="BF"/>
          </w:tcPr>
          <w:p w14:paraId="438D1B63" w14:textId="77777777" w:rsidR="00AE2FA0" w:rsidRPr="000777CD" w:rsidRDefault="00AE2FA0" w:rsidP="00FA394C">
            <w:pPr>
              <w:tabs>
                <w:tab w:val="left" w:pos="6435"/>
              </w:tabs>
              <w:rPr>
                <w:rFonts w:ascii="Times New Roman" w:hAnsi="Times New Roman" w:cs="Times New Roman"/>
                <w:sz w:val="24"/>
                <w:szCs w:val="24"/>
              </w:rPr>
            </w:pPr>
          </w:p>
          <w:p w14:paraId="17608ADF" w14:textId="77777777"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Jedinica</w:t>
            </w:r>
          </w:p>
        </w:tc>
        <w:tc>
          <w:tcPr>
            <w:tcW w:w="1295" w:type="dxa"/>
            <w:shd w:val="clear" w:color="auto" w:fill="AEAAAA" w:themeFill="background2" w:themeFillShade="BF"/>
          </w:tcPr>
          <w:p w14:paraId="6DBC41AF" w14:textId="77777777"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Polazna vrijednost</w:t>
            </w:r>
          </w:p>
        </w:tc>
        <w:tc>
          <w:tcPr>
            <w:tcW w:w="1295" w:type="dxa"/>
            <w:shd w:val="clear" w:color="auto" w:fill="AEAAAA" w:themeFill="background2" w:themeFillShade="BF"/>
          </w:tcPr>
          <w:p w14:paraId="6A30CB03" w14:textId="2A256D08"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Ciljana vrijednost za 202</w:t>
            </w:r>
            <w:r>
              <w:rPr>
                <w:rFonts w:ascii="Times New Roman" w:hAnsi="Times New Roman" w:cs="Times New Roman"/>
                <w:sz w:val="24"/>
                <w:szCs w:val="24"/>
              </w:rPr>
              <w:t>5</w:t>
            </w:r>
            <w:r w:rsidRPr="000777CD">
              <w:rPr>
                <w:rFonts w:ascii="Times New Roman" w:hAnsi="Times New Roman" w:cs="Times New Roman"/>
                <w:sz w:val="24"/>
                <w:szCs w:val="24"/>
              </w:rPr>
              <w:t>.</w:t>
            </w:r>
          </w:p>
        </w:tc>
        <w:tc>
          <w:tcPr>
            <w:tcW w:w="1295" w:type="dxa"/>
            <w:shd w:val="clear" w:color="auto" w:fill="AEAAAA" w:themeFill="background2" w:themeFillShade="BF"/>
          </w:tcPr>
          <w:p w14:paraId="6CE9166B" w14:textId="7E5A4B3D"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Ciljana vrijednost za 202</w:t>
            </w:r>
            <w:r>
              <w:rPr>
                <w:rFonts w:ascii="Times New Roman" w:hAnsi="Times New Roman" w:cs="Times New Roman"/>
                <w:sz w:val="24"/>
                <w:szCs w:val="24"/>
              </w:rPr>
              <w:t>6</w:t>
            </w:r>
            <w:r w:rsidRPr="000777CD">
              <w:rPr>
                <w:rFonts w:ascii="Times New Roman" w:hAnsi="Times New Roman" w:cs="Times New Roman"/>
                <w:sz w:val="24"/>
                <w:szCs w:val="24"/>
              </w:rPr>
              <w:t>.</w:t>
            </w:r>
          </w:p>
        </w:tc>
        <w:tc>
          <w:tcPr>
            <w:tcW w:w="1295" w:type="dxa"/>
            <w:shd w:val="clear" w:color="auto" w:fill="AEAAAA" w:themeFill="background2" w:themeFillShade="BF"/>
          </w:tcPr>
          <w:p w14:paraId="450DE907" w14:textId="0EB07950" w:rsidR="00AE2FA0" w:rsidRPr="000777CD" w:rsidRDefault="00AE2FA0"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Ciljana vrijednost za 202</w:t>
            </w:r>
            <w:r>
              <w:rPr>
                <w:rFonts w:ascii="Times New Roman" w:hAnsi="Times New Roman" w:cs="Times New Roman"/>
                <w:sz w:val="24"/>
                <w:szCs w:val="24"/>
              </w:rPr>
              <w:t>7</w:t>
            </w:r>
            <w:r w:rsidRPr="000777CD">
              <w:rPr>
                <w:rFonts w:ascii="Times New Roman" w:hAnsi="Times New Roman" w:cs="Times New Roman"/>
                <w:sz w:val="24"/>
                <w:szCs w:val="24"/>
              </w:rPr>
              <w:t>.</w:t>
            </w:r>
          </w:p>
        </w:tc>
      </w:tr>
      <w:tr w:rsidR="00AE2FA0" w:rsidRPr="000777CD" w14:paraId="2B98B1AE" w14:textId="77777777" w:rsidTr="00FA394C">
        <w:tc>
          <w:tcPr>
            <w:tcW w:w="1294" w:type="dxa"/>
          </w:tcPr>
          <w:p w14:paraId="52F80360" w14:textId="77777777" w:rsidR="00AE2FA0" w:rsidRPr="000777CD" w:rsidRDefault="00AE2FA0" w:rsidP="00FA394C">
            <w:pPr>
              <w:tabs>
                <w:tab w:val="left" w:pos="6435"/>
              </w:tabs>
              <w:rPr>
                <w:rFonts w:ascii="Times New Roman" w:hAnsi="Times New Roman" w:cs="Times New Roman"/>
                <w:i/>
                <w:sz w:val="24"/>
                <w:szCs w:val="24"/>
              </w:rPr>
            </w:pPr>
          </w:p>
          <w:p w14:paraId="0FA66972" w14:textId="77777777"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 xml:space="preserve">Broj </w:t>
            </w:r>
          </w:p>
          <w:p w14:paraId="7E27FFA5" w14:textId="77777777"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dolaznih</w:t>
            </w:r>
          </w:p>
          <w:p w14:paraId="5F8756D9" w14:textId="77777777"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studenata</w:t>
            </w:r>
          </w:p>
        </w:tc>
        <w:tc>
          <w:tcPr>
            <w:tcW w:w="1294" w:type="dxa"/>
          </w:tcPr>
          <w:p w14:paraId="661BB10D" w14:textId="77777777"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Udio dolaznih međunarodnih studenata (dolazna mobilnost studenata)</w:t>
            </w:r>
          </w:p>
        </w:tc>
        <w:tc>
          <w:tcPr>
            <w:tcW w:w="1294" w:type="dxa"/>
          </w:tcPr>
          <w:p w14:paraId="4F6420FB" w14:textId="77777777" w:rsidR="00AE2FA0" w:rsidRPr="000777CD" w:rsidRDefault="00AE2FA0" w:rsidP="00FA394C">
            <w:pPr>
              <w:tabs>
                <w:tab w:val="left" w:pos="6435"/>
              </w:tabs>
              <w:rPr>
                <w:rFonts w:ascii="Times New Roman" w:hAnsi="Times New Roman" w:cs="Times New Roman"/>
                <w:i/>
                <w:sz w:val="24"/>
                <w:szCs w:val="24"/>
              </w:rPr>
            </w:pPr>
          </w:p>
          <w:p w14:paraId="4F520E2E" w14:textId="77777777" w:rsidR="00AE2FA0" w:rsidRPr="000777CD" w:rsidRDefault="00AE2FA0" w:rsidP="00FA394C">
            <w:pPr>
              <w:tabs>
                <w:tab w:val="left" w:pos="6435"/>
              </w:tabs>
              <w:rPr>
                <w:rFonts w:ascii="Times New Roman" w:hAnsi="Times New Roman" w:cs="Times New Roman"/>
                <w:i/>
                <w:sz w:val="24"/>
                <w:szCs w:val="24"/>
              </w:rPr>
            </w:pPr>
          </w:p>
          <w:p w14:paraId="19F6E21D" w14:textId="77777777"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student</w:t>
            </w:r>
          </w:p>
        </w:tc>
        <w:tc>
          <w:tcPr>
            <w:tcW w:w="1295" w:type="dxa"/>
          </w:tcPr>
          <w:p w14:paraId="2F4D3F7D" w14:textId="77777777" w:rsidR="00AE2FA0" w:rsidRPr="000777CD" w:rsidRDefault="00AE2FA0" w:rsidP="00FA394C">
            <w:pPr>
              <w:tabs>
                <w:tab w:val="left" w:pos="6435"/>
              </w:tabs>
              <w:rPr>
                <w:rFonts w:ascii="Times New Roman" w:hAnsi="Times New Roman" w:cs="Times New Roman"/>
                <w:i/>
                <w:sz w:val="24"/>
                <w:szCs w:val="24"/>
              </w:rPr>
            </w:pPr>
          </w:p>
          <w:p w14:paraId="418966CB" w14:textId="77777777" w:rsidR="00AE2FA0" w:rsidRPr="000777CD" w:rsidRDefault="00AE2FA0" w:rsidP="00FA394C">
            <w:pPr>
              <w:tabs>
                <w:tab w:val="left" w:pos="6435"/>
              </w:tabs>
              <w:rPr>
                <w:rFonts w:ascii="Times New Roman" w:hAnsi="Times New Roman" w:cs="Times New Roman"/>
                <w:i/>
                <w:sz w:val="24"/>
                <w:szCs w:val="24"/>
              </w:rPr>
            </w:pPr>
          </w:p>
          <w:p w14:paraId="4F393F0E" w14:textId="77777777"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0</w:t>
            </w:r>
          </w:p>
        </w:tc>
        <w:tc>
          <w:tcPr>
            <w:tcW w:w="1295" w:type="dxa"/>
          </w:tcPr>
          <w:p w14:paraId="6234D699" w14:textId="77777777" w:rsidR="00AE2FA0" w:rsidRPr="000777CD" w:rsidRDefault="00AE2FA0" w:rsidP="00FA394C">
            <w:pPr>
              <w:tabs>
                <w:tab w:val="left" w:pos="6435"/>
              </w:tabs>
              <w:rPr>
                <w:rFonts w:ascii="Times New Roman" w:hAnsi="Times New Roman" w:cs="Times New Roman"/>
                <w:i/>
                <w:sz w:val="24"/>
                <w:szCs w:val="24"/>
              </w:rPr>
            </w:pPr>
          </w:p>
          <w:p w14:paraId="2019959C" w14:textId="77777777" w:rsidR="00AE2FA0" w:rsidRPr="000777CD" w:rsidRDefault="00AE2FA0" w:rsidP="00FA394C">
            <w:pPr>
              <w:tabs>
                <w:tab w:val="left" w:pos="6435"/>
              </w:tabs>
              <w:rPr>
                <w:rFonts w:ascii="Times New Roman" w:hAnsi="Times New Roman" w:cs="Times New Roman"/>
                <w:i/>
                <w:sz w:val="24"/>
                <w:szCs w:val="24"/>
              </w:rPr>
            </w:pPr>
          </w:p>
          <w:p w14:paraId="108D35FA" w14:textId="06C28409" w:rsidR="00AE2FA0" w:rsidRPr="000777CD" w:rsidRDefault="00AE2FA0" w:rsidP="00FA394C">
            <w:pPr>
              <w:tabs>
                <w:tab w:val="left" w:pos="6435"/>
              </w:tabs>
              <w:rPr>
                <w:rFonts w:ascii="Times New Roman" w:hAnsi="Times New Roman" w:cs="Times New Roman"/>
                <w:i/>
                <w:sz w:val="24"/>
                <w:szCs w:val="24"/>
              </w:rPr>
            </w:pPr>
            <w:r>
              <w:rPr>
                <w:rFonts w:ascii="Times New Roman" w:hAnsi="Times New Roman" w:cs="Times New Roman"/>
                <w:i/>
                <w:sz w:val="24"/>
                <w:szCs w:val="24"/>
              </w:rPr>
              <w:t>50</w:t>
            </w:r>
          </w:p>
        </w:tc>
        <w:tc>
          <w:tcPr>
            <w:tcW w:w="1295" w:type="dxa"/>
          </w:tcPr>
          <w:p w14:paraId="145C630F" w14:textId="77777777" w:rsidR="00AE2FA0" w:rsidRPr="000777CD" w:rsidRDefault="00AE2FA0" w:rsidP="00FA394C">
            <w:pPr>
              <w:tabs>
                <w:tab w:val="left" w:pos="6435"/>
              </w:tabs>
              <w:rPr>
                <w:rFonts w:ascii="Times New Roman" w:hAnsi="Times New Roman" w:cs="Times New Roman"/>
                <w:i/>
                <w:sz w:val="24"/>
                <w:szCs w:val="24"/>
              </w:rPr>
            </w:pPr>
          </w:p>
          <w:p w14:paraId="3750E282" w14:textId="77777777" w:rsidR="00AE2FA0" w:rsidRPr="000777CD" w:rsidRDefault="00AE2FA0" w:rsidP="00FA394C">
            <w:pPr>
              <w:tabs>
                <w:tab w:val="left" w:pos="6435"/>
              </w:tabs>
              <w:rPr>
                <w:rFonts w:ascii="Times New Roman" w:hAnsi="Times New Roman" w:cs="Times New Roman"/>
                <w:i/>
                <w:sz w:val="24"/>
                <w:szCs w:val="24"/>
              </w:rPr>
            </w:pPr>
          </w:p>
          <w:p w14:paraId="350E6793" w14:textId="6D41B9A6" w:rsidR="00AE2FA0" w:rsidRPr="000777CD" w:rsidRDefault="00AE2FA0" w:rsidP="00FA394C">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5</w:t>
            </w:r>
            <w:r>
              <w:rPr>
                <w:rFonts w:ascii="Times New Roman" w:hAnsi="Times New Roman" w:cs="Times New Roman"/>
                <w:i/>
                <w:sz w:val="24"/>
                <w:szCs w:val="24"/>
              </w:rPr>
              <w:t>5</w:t>
            </w:r>
          </w:p>
        </w:tc>
        <w:tc>
          <w:tcPr>
            <w:tcW w:w="1295" w:type="dxa"/>
          </w:tcPr>
          <w:p w14:paraId="04A83DC9" w14:textId="77777777" w:rsidR="00AE2FA0" w:rsidRPr="000777CD" w:rsidRDefault="00AE2FA0" w:rsidP="00FA394C">
            <w:pPr>
              <w:tabs>
                <w:tab w:val="left" w:pos="6435"/>
              </w:tabs>
              <w:rPr>
                <w:rFonts w:ascii="Times New Roman" w:hAnsi="Times New Roman" w:cs="Times New Roman"/>
                <w:i/>
                <w:sz w:val="24"/>
                <w:szCs w:val="24"/>
              </w:rPr>
            </w:pPr>
          </w:p>
          <w:p w14:paraId="4556F128" w14:textId="77777777" w:rsidR="00AE2FA0" w:rsidRPr="000777CD" w:rsidRDefault="00AE2FA0" w:rsidP="00FA394C">
            <w:pPr>
              <w:tabs>
                <w:tab w:val="left" w:pos="6435"/>
              </w:tabs>
              <w:rPr>
                <w:rFonts w:ascii="Times New Roman" w:hAnsi="Times New Roman" w:cs="Times New Roman"/>
                <w:i/>
                <w:sz w:val="24"/>
                <w:szCs w:val="24"/>
              </w:rPr>
            </w:pPr>
          </w:p>
          <w:p w14:paraId="336E5AA8" w14:textId="4DAAF1FD" w:rsidR="00AE2FA0" w:rsidRPr="000777CD" w:rsidRDefault="00AE2FA0" w:rsidP="00FA394C">
            <w:pPr>
              <w:tabs>
                <w:tab w:val="left" w:pos="6435"/>
              </w:tabs>
              <w:rPr>
                <w:rFonts w:ascii="Times New Roman" w:hAnsi="Times New Roman" w:cs="Times New Roman"/>
                <w:i/>
                <w:sz w:val="24"/>
                <w:szCs w:val="24"/>
              </w:rPr>
            </w:pPr>
            <w:r>
              <w:rPr>
                <w:rFonts w:ascii="Times New Roman" w:hAnsi="Times New Roman" w:cs="Times New Roman"/>
                <w:i/>
                <w:sz w:val="24"/>
                <w:szCs w:val="24"/>
              </w:rPr>
              <w:t>60</w:t>
            </w:r>
          </w:p>
        </w:tc>
      </w:tr>
    </w:tbl>
    <w:p w14:paraId="1BE5211A" w14:textId="77777777" w:rsidR="00AE2FA0" w:rsidRPr="000777CD" w:rsidRDefault="00AE2FA0" w:rsidP="00AE2FA0">
      <w:pPr>
        <w:tabs>
          <w:tab w:val="left" w:pos="6435"/>
        </w:tabs>
        <w:rPr>
          <w:rFonts w:ascii="Times New Roman" w:hAnsi="Times New Roman" w:cs="Times New Roman"/>
          <w:sz w:val="24"/>
          <w:szCs w:val="24"/>
        </w:rPr>
      </w:pPr>
    </w:p>
    <w:p w14:paraId="53AD639D" w14:textId="2B31D8E6" w:rsidR="0047067E" w:rsidRPr="008F7E88" w:rsidRDefault="00AE2FA0" w:rsidP="008F7E88">
      <w:pPr>
        <w:tabs>
          <w:tab w:val="left" w:pos="1740"/>
        </w:tabs>
        <w:rPr>
          <w:rFonts w:ascii="Times New Roman" w:hAnsi="Times New Roman" w:cs="Times New Roman"/>
          <w:sz w:val="24"/>
          <w:szCs w:val="24"/>
        </w:rPr>
      </w:pPr>
      <w:r w:rsidRPr="000777CD">
        <w:rPr>
          <w:rFonts w:ascii="Times New Roman" w:hAnsi="Times New Roman" w:cs="Times New Roman"/>
          <w:sz w:val="24"/>
          <w:szCs w:val="24"/>
        </w:rPr>
        <w:tab/>
      </w:r>
    </w:p>
    <w:p w14:paraId="6881D26D" w14:textId="06BD17C8" w:rsidR="00A35BBD" w:rsidRPr="000777CD" w:rsidRDefault="00673E4B" w:rsidP="00CE5720">
      <w:pPr>
        <w:tabs>
          <w:tab w:val="left" w:pos="6435"/>
        </w:tabs>
        <w:rPr>
          <w:rFonts w:ascii="Times New Roman" w:hAnsi="Times New Roman" w:cs="Times New Roman"/>
          <w:b/>
          <w:sz w:val="24"/>
          <w:szCs w:val="24"/>
        </w:rPr>
      </w:pPr>
      <w:r w:rsidRPr="000777CD">
        <w:rPr>
          <w:rFonts w:ascii="Times New Roman" w:hAnsi="Times New Roman" w:cs="Times New Roman"/>
          <w:b/>
          <w:sz w:val="24"/>
          <w:szCs w:val="24"/>
        </w:rPr>
        <w:t xml:space="preserve">Izvor </w:t>
      </w:r>
      <w:r w:rsidR="00894861">
        <w:rPr>
          <w:rFonts w:ascii="Times New Roman" w:hAnsi="Times New Roman" w:cs="Times New Roman"/>
          <w:b/>
          <w:sz w:val="24"/>
          <w:szCs w:val="24"/>
        </w:rPr>
        <w:t>61</w:t>
      </w:r>
      <w:r w:rsidR="006F1BD9" w:rsidRPr="000777CD">
        <w:rPr>
          <w:rFonts w:ascii="Times New Roman" w:hAnsi="Times New Roman" w:cs="Times New Roman"/>
          <w:b/>
          <w:sz w:val="24"/>
          <w:szCs w:val="24"/>
        </w:rPr>
        <w:t xml:space="preserve"> </w:t>
      </w:r>
      <w:r w:rsidR="00894861">
        <w:rPr>
          <w:rFonts w:ascii="Times New Roman" w:hAnsi="Times New Roman" w:cs="Times New Roman"/>
          <w:b/>
          <w:sz w:val="24"/>
          <w:szCs w:val="24"/>
        </w:rPr>
        <w:t>(Donacije</w:t>
      </w:r>
      <w:r w:rsidR="006F1BD9" w:rsidRPr="000777CD">
        <w:rPr>
          <w:rFonts w:ascii="Times New Roman" w:hAnsi="Times New Roman" w:cs="Times New Roman"/>
          <w:b/>
          <w:sz w:val="24"/>
          <w:szCs w:val="24"/>
        </w:rPr>
        <w:t>)</w:t>
      </w:r>
    </w:p>
    <w:p w14:paraId="4DDCB3D1" w14:textId="03674285" w:rsidR="009E2857" w:rsidRDefault="006F1BD9" w:rsidP="00CE5720">
      <w:pPr>
        <w:tabs>
          <w:tab w:val="left" w:pos="6435"/>
        </w:tabs>
        <w:rPr>
          <w:rFonts w:ascii="Times New Roman" w:hAnsi="Times New Roman" w:cs="Times New Roman"/>
          <w:sz w:val="24"/>
          <w:szCs w:val="24"/>
        </w:rPr>
      </w:pPr>
      <w:r w:rsidRPr="000777CD">
        <w:rPr>
          <w:rFonts w:ascii="Times New Roman" w:hAnsi="Times New Roman" w:cs="Times New Roman"/>
          <w:sz w:val="24"/>
          <w:szCs w:val="24"/>
        </w:rPr>
        <w:t>Ova vrsta prihoda planira se ostvariti u okviru projek</w:t>
      </w:r>
      <w:r w:rsidR="009E2857">
        <w:rPr>
          <w:rFonts w:ascii="Times New Roman" w:hAnsi="Times New Roman" w:cs="Times New Roman"/>
          <w:sz w:val="24"/>
          <w:szCs w:val="24"/>
        </w:rPr>
        <w:t>a</w:t>
      </w:r>
      <w:r w:rsidRPr="000777CD">
        <w:rPr>
          <w:rFonts w:ascii="Times New Roman" w:hAnsi="Times New Roman" w:cs="Times New Roman"/>
          <w:sz w:val="24"/>
          <w:szCs w:val="24"/>
        </w:rPr>
        <w:t>ta</w:t>
      </w:r>
      <w:r w:rsidR="009E2857">
        <w:rPr>
          <w:rFonts w:ascii="Times New Roman" w:hAnsi="Times New Roman" w:cs="Times New Roman"/>
          <w:sz w:val="24"/>
          <w:szCs w:val="24"/>
        </w:rPr>
        <w:t>:</w:t>
      </w:r>
    </w:p>
    <w:p w14:paraId="2B6F9BA5" w14:textId="77777777" w:rsidR="009E2857" w:rsidRDefault="009E2857" w:rsidP="00CE5720">
      <w:pPr>
        <w:tabs>
          <w:tab w:val="left" w:pos="6435"/>
        </w:tabs>
        <w:rPr>
          <w:rFonts w:ascii="Times New Roman" w:hAnsi="Times New Roman" w:cs="Times New Roman"/>
          <w:sz w:val="24"/>
          <w:szCs w:val="24"/>
        </w:rPr>
      </w:pPr>
    </w:p>
    <w:p w14:paraId="078C76CD" w14:textId="27AE3EE3" w:rsidR="004750FB" w:rsidRPr="000777CD" w:rsidRDefault="009E2857" w:rsidP="00CE5720">
      <w:pPr>
        <w:tabs>
          <w:tab w:val="left" w:pos="6435"/>
        </w:tabs>
        <w:rPr>
          <w:rFonts w:ascii="Times New Roman" w:hAnsi="Times New Roman" w:cs="Times New Roman"/>
          <w:sz w:val="24"/>
          <w:szCs w:val="24"/>
        </w:rPr>
      </w:pPr>
      <w:r>
        <w:rPr>
          <w:rFonts w:ascii="Times New Roman" w:hAnsi="Times New Roman" w:cs="Times New Roman"/>
          <w:sz w:val="24"/>
          <w:szCs w:val="24"/>
        </w:rPr>
        <w:t>1.</w:t>
      </w:r>
      <w:r w:rsidR="006F1BD9" w:rsidRPr="000777CD">
        <w:rPr>
          <w:rFonts w:ascii="Times New Roman" w:hAnsi="Times New Roman" w:cs="Times New Roman"/>
          <w:sz w:val="24"/>
          <w:szCs w:val="24"/>
        </w:rPr>
        <w:t xml:space="preserve"> </w:t>
      </w:r>
      <w:r w:rsidR="006F1BD9" w:rsidRPr="000777CD">
        <w:rPr>
          <w:rFonts w:ascii="Times New Roman" w:hAnsi="Times New Roman" w:cs="Times New Roman"/>
          <w:b/>
          <w:sz w:val="24"/>
          <w:szCs w:val="24"/>
        </w:rPr>
        <w:t xml:space="preserve">Seed2STEM: </w:t>
      </w:r>
      <w:proofErr w:type="spellStart"/>
      <w:r w:rsidR="006F1BD9" w:rsidRPr="000777CD">
        <w:rPr>
          <w:rFonts w:ascii="Times New Roman" w:hAnsi="Times New Roman" w:cs="Times New Roman"/>
          <w:b/>
          <w:sz w:val="24"/>
          <w:szCs w:val="24"/>
        </w:rPr>
        <w:t>Planting</w:t>
      </w:r>
      <w:proofErr w:type="spellEnd"/>
      <w:r w:rsidR="006F1BD9" w:rsidRPr="000777CD">
        <w:rPr>
          <w:rFonts w:ascii="Times New Roman" w:hAnsi="Times New Roman" w:cs="Times New Roman"/>
          <w:b/>
          <w:sz w:val="24"/>
          <w:szCs w:val="24"/>
        </w:rPr>
        <w:t xml:space="preserve"> </w:t>
      </w:r>
      <w:proofErr w:type="spellStart"/>
      <w:r w:rsidR="006F1BD9" w:rsidRPr="000777CD">
        <w:rPr>
          <w:rFonts w:ascii="Times New Roman" w:hAnsi="Times New Roman" w:cs="Times New Roman"/>
          <w:b/>
          <w:sz w:val="24"/>
          <w:szCs w:val="24"/>
        </w:rPr>
        <w:t>the</w:t>
      </w:r>
      <w:proofErr w:type="spellEnd"/>
      <w:r w:rsidR="006F1BD9" w:rsidRPr="000777CD">
        <w:rPr>
          <w:rFonts w:ascii="Times New Roman" w:hAnsi="Times New Roman" w:cs="Times New Roman"/>
          <w:b/>
          <w:sz w:val="24"/>
          <w:szCs w:val="24"/>
        </w:rPr>
        <w:t xml:space="preserve"> Future </w:t>
      </w:r>
      <w:proofErr w:type="spellStart"/>
      <w:r w:rsidR="006F1BD9" w:rsidRPr="000777CD">
        <w:rPr>
          <w:rFonts w:ascii="Times New Roman" w:hAnsi="Times New Roman" w:cs="Times New Roman"/>
          <w:b/>
          <w:sz w:val="24"/>
          <w:szCs w:val="24"/>
        </w:rPr>
        <w:t>of</w:t>
      </w:r>
      <w:proofErr w:type="spellEnd"/>
      <w:r w:rsidR="006F1BD9" w:rsidRPr="000777CD">
        <w:rPr>
          <w:rFonts w:ascii="Times New Roman" w:hAnsi="Times New Roman" w:cs="Times New Roman"/>
          <w:b/>
          <w:sz w:val="24"/>
          <w:szCs w:val="24"/>
        </w:rPr>
        <w:t xml:space="preserve"> </w:t>
      </w:r>
      <w:proofErr w:type="spellStart"/>
      <w:r w:rsidR="006F1BD9" w:rsidRPr="000777CD">
        <w:rPr>
          <w:rFonts w:ascii="Times New Roman" w:hAnsi="Times New Roman" w:cs="Times New Roman"/>
          <w:b/>
          <w:sz w:val="24"/>
          <w:szCs w:val="24"/>
        </w:rPr>
        <w:t>Education</w:t>
      </w:r>
      <w:proofErr w:type="spellEnd"/>
      <w:r w:rsidR="004750FB" w:rsidRPr="000777CD">
        <w:rPr>
          <w:rFonts w:ascii="Times New Roman" w:hAnsi="Times New Roman" w:cs="Times New Roman"/>
          <w:b/>
          <w:sz w:val="24"/>
          <w:szCs w:val="24"/>
        </w:rPr>
        <w:t xml:space="preserve"> </w:t>
      </w:r>
      <w:r w:rsidR="004750FB" w:rsidRPr="000777CD">
        <w:rPr>
          <w:rFonts w:ascii="Times New Roman" w:hAnsi="Times New Roman" w:cs="Times New Roman"/>
          <w:sz w:val="24"/>
          <w:szCs w:val="24"/>
        </w:rPr>
        <w:t xml:space="preserve">i trebao bi biti uplaćen od strane partnera na projektu, a to je Udruga za održivi razvoj "Pozitiva Samobor". </w:t>
      </w:r>
    </w:p>
    <w:p w14:paraId="58EB369E" w14:textId="77777777" w:rsidR="004750FB" w:rsidRPr="000777CD"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Specifični ciljevi projekta su: </w:t>
      </w:r>
    </w:p>
    <w:p w14:paraId="529B3A24" w14:textId="77777777" w:rsidR="004750FB" w:rsidRPr="000777CD"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 poticanje poljoprivrede i ekoloških poljoprivrednih aktivnosti temeljenih na STEM-u, suradničkih partnerstva između organizacija mladih, dionika i </w:t>
      </w:r>
      <w:proofErr w:type="spellStart"/>
      <w:r w:rsidRPr="000777CD">
        <w:rPr>
          <w:rFonts w:ascii="Times New Roman" w:hAnsi="Times New Roman" w:cs="Times New Roman"/>
          <w:sz w:val="24"/>
          <w:szCs w:val="24"/>
        </w:rPr>
        <w:t>agrobiznisa</w:t>
      </w:r>
      <w:proofErr w:type="spellEnd"/>
      <w:r w:rsidRPr="000777CD">
        <w:rPr>
          <w:rFonts w:ascii="Times New Roman" w:hAnsi="Times New Roman" w:cs="Times New Roman"/>
          <w:sz w:val="24"/>
          <w:szCs w:val="24"/>
        </w:rPr>
        <w:t xml:space="preserve"> kako bi se mladima omogućilo sudjelovanje u znanstvenom iskustvu učenja, tj. međusektorskog i suradničkog učenja; </w:t>
      </w:r>
    </w:p>
    <w:p w14:paraId="281262C0" w14:textId="77777777" w:rsidR="004750FB" w:rsidRPr="000777CD"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 uspostavljanje veze između poljoprivrede i STEM-a kako bi se proizveli inovativni rezultati za mlade,  </w:t>
      </w:r>
    </w:p>
    <w:p w14:paraId="64633A43" w14:textId="77777777" w:rsidR="004750FB" w:rsidRPr="000777CD"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uključivanje mladih u STEM učenje unutar i izvan učionice i stvaranje dugoročne koristi za poduzetništvo mladih u industriji,</w:t>
      </w:r>
    </w:p>
    <w:p w14:paraId="4DBF065D" w14:textId="77777777" w:rsidR="004750FB" w:rsidRPr="000777CD"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razvijanje skupa praktičnih materijala, alata i smjernica koje će doprinijeti primjeni novih metoda u radu s mladima,</w:t>
      </w:r>
    </w:p>
    <w:p w14:paraId="3463F873" w14:textId="77777777" w:rsidR="004750FB" w:rsidRPr="000777CD"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 podržavanje prijelaza na kružno (zeleno) gospodarstvo razvojem međusektorske suradnje i pristupe koji mladima omogućuju stvaranje, osiguranje i zadržavanje zelenih poslova, </w:t>
      </w:r>
    </w:p>
    <w:p w14:paraId="28F9C553" w14:textId="4BF2962E" w:rsidR="004750FB" w:rsidRDefault="004750FB" w:rsidP="004750FB">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 Promicanje </w:t>
      </w:r>
      <w:proofErr w:type="spellStart"/>
      <w:r w:rsidRPr="000777CD">
        <w:rPr>
          <w:rFonts w:ascii="Times New Roman" w:hAnsi="Times New Roman" w:cs="Times New Roman"/>
          <w:sz w:val="24"/>
          <w:szCs w:val="24"/>
        </w:rPr>
        <w:t>Erasmus</w:t>
      </w:r>
      <w:proofErr w:type="spellEnd"/>
      <w:r w:rsidRPr="000777CD">
        <w:rPr>
          <w:rFonts w:ascii="Times New Roman" w:hAnsi="Times New Roman" w:cs="Times New Roman"/>
          <w:sz w:val="24"/>
          <w:szCs w:val="24"/>
        </w:rPr>
        <w:t>+ i EU mogućnosti za mlade.</w:t>
      </w:r>
    </w:p>
    <w:p w14:paraId="34783A74" w14:textId="77777777" w:rsidR="009E2857" w:rsidRDefault="009E2857" w:rsidP="004750FB">
      <w:pPr>
        <w:tabs>
          <w:tab w:val="left" w:pos="6435"/>
        </w:tabs>
        <w:rPr>
          <w:rFonts w:ascii="Times New Roman" w:hAnsi="Times New Roman" w:cs="Times New Roman"/>
          <w:sz w:val="24"/>
          <w:szCs w:val="24"/>
        </w:rPr>
      </w:pPr>
    </w:p>
    <w:p w14:paraId="79BCA324" w14:textId="71773416" w:rsidR="009E2857" w:rsidRPr="009E2857" w:rsidRDefault="009E2857" w:rsidP="004750FB">
      <w:pPr>
        <w:tabs>
          <w:tab w:val="left" w:pos="6435"/>
        </w:tabs>
        <w:rPr>
          <w:rFonts w:ascii="Times New Roman" w:hAnsi="Times New Roman" w:cs="Times New Roman"/>
          <w:sz w:val="24"/>
          <w:szCs w:val="24"/>
        </w:rPr>
      </w:pPr>
      <w:r>
        <w:rPr>
          <w:rFonts w:ascii="Times New Roman" w:hAnsi="Times New Roman" w:cs="Times New Roman"/>
          <w:b/>
          <w:sz w:val="24"/>
          <w:szCs w:val="24"/>
        </w:rPr>
        <w:t>2</w:t>
      </w:r>
      <w:r w:rsidRPr="009E2857">
        <w:rPr>
          <w:rFonts w:ascii="Times New Roman" w:hAnsi="Times New Roman" w:cs="Times New Roman"/>
          <w:b/>
          <w:sz w:val="24"/>
          <w:szCs w:val="24"/>
        </w:rPr>
        <w:t>. Prepoznavanje i razotkrivanje dezinformacija – nove tehnologije, iskustvo i znanje kao alati</w:t>
      </w:r>
      <w:r w:rsidRPr="009E2857">
        <w:t xml:space="preserve"> </w:t>
      </w:r>
      <w:r w:rsidRPr="009E2857">
        <w:rPr>
          <w:rFonts w:ascii="Times New Roman" w:hAnsi="Times New Roman" w:cs="Times New Roman"/>
          <w:sz w:val="24"/>
          <w:szCs w:val="24"/>
        </w:rPr>
        <w:t xml:space="preserve">i trebao bi biti uplaćen od strane </w:t>
      </w:r>
      <w:r>
        <w:rPr>
          <w:rFonts w:ascii="Times New Roman" w:hAnsi="Times New Roman" w:cs="Times New Roman"/>
          <w:sz w:val="24"/>
          <w:szCs w:val="24"/>
        </w:rPr>
        <w:t>nositelja</w:t>
      </w:r>
      <w:r w:rsidRPr="009E2857">
        <w:rPr>
          <w:rFonts w:ascii="Times New Roman" w:hAnsi="Times New Roman" w:cs="Times New Roman"/>
          <w:sz w:val="24"/>
          <w:szCs w:val="24"/>
        </w:rPr>
        <w:t xml:space="preserve"> projekt</w:t>
      </w:r>
      <w:r>
        <w:rPr>
          <w:rFonts w:ascii="Times New Roman" w:hAnsi="Times New Roman" w:cs="Times New Roman"/>
          <w:sz w:val="24"/>
          <w:szCs w:val="24"/>
        </w:rPr>
        <w:t>a</w:t>
      </w:r>
      <w:r w:rsidRPr="009E2857">
        <w:rPr>
          <w:rFonts w:ascii="Times New Roman" w:hAnsi="Times New Roman" w:cs="Times New Roman"/>
          <w:sz w:val="24"/>
          <w:szCs w:val="24"/>
        </w:rPr>
        <w:t>, a to je Zagrebačka škola ekonomije i managementa (ŽŠEM)</w:t>
      </w:r>
    </w:p>
    <w:p w14:paraId="2D5EE88A" w14:textId="7400A3E0" w:rsidR="00A35BBD" w:rsidRPr="000777CD" w:rsidRDefault="00836ECF" w:rsidP="00CE5720">
      <w:pPr>
        <w:tabs>
          <w:tab w:val="left" w:pos="6435"/>
        </w:tabs>
        <w:rPr>
          <w:rFonts w:ascii="Times New Roman" w:hAnsi="Times New Roman" w:cs="Times New Roman"/>
          <w:sz w:val="24"/>
          <w:szCs w:val="24"/>
        </w:rPr>
      </w:pPr>
      <w:r w:rsidRPr="00836ECF">
        <w:rPr>
          <w:rFonts w:ascii="Times New Roman" w:hAnsi="Times New Roman" w:cs="Times New Roman"/>
          <w:sz w:val="24"/>
          <w:szCs w:val="24"/>
        </w:rPr>
        <w:t xml:space="preserve">Projekt je financiran u okviru Programa potpora male vrijednosti (de </w:t>
      </w:r>
      <w:proofErr w:type="spellStart"/>
      <w:r w:rsidRPr="00836ECF">
        <w:rPr>
          <w:rFonts w:ascii="Times New Roman" w:hAnsi="Times New Roman" w:cs="Times New Roman"/>
          <w:sz w:val="24"/>
          <w:szCs w:val="24"/>
        </w:rPr>
        <w:t>minimis</w:t>
      </w:r>
      <w:proofErr w:type="spellEnd"/>
      <w:r w:rsidRPr="00836ECF">
        <w:rPr>
          <w:rFonts w:ascii="Times New Roman" w:hAnsi="Times New Roman" w:cs="Times New Roman"/>
          <w:sz w:val="24"/>
          <w:szCs w:val="24"/>
        </w:rPr>
        <w:t>) za mjeru NPOO C1.1.1. R6-I2 USPOSTAVA PROVJERE MEDIJSKIH ČINJENICA</w:t>
      </w:r>
    </w:p>
    <w:p w14:paraId="2F5FD37B" w14:textId="77777777" w:rsidR="00836ECF" w:rsidRDefault="00836ECF" w:rsidP="00836ECF">
      <w:pPr>
        <w:tabs>
          <w:tab w:val="left" w:pos="6435"/>
        </w:tabs>
        <w:rPr>
          <w:rFonts w:ascii="Times New Roman" w:hAnsi="Times New Roman" w:cs="Times New Roman"/>
          <w:sz w:val="24"/>
          <w:szCs w:val="24"/>
        </w:rPr>
      </w:pPr>
    </w:p>
    <w:p w14:paraId="74240809" w14:textId="77777777" w:rsidR="00836ECF" w:rsidRDefault="00836ECF" w:rsidP="00836ECF">
      <w:pPr>
        <w:tabs>
          <w:tab w:val="left" w:pos="6435"/>
        </w:tabs>
        <w:rPr>
          <w:rFonts w:ascii="Times New Roman" w:hAnsi="Times New Roman" w:cs="Times New Roman"/>
          <w:sz w:val="24"/>
          <w:szCs w:val="24"/>
        </w:rPr>
      </w:pPr>
    </w:p>
    <w:p w14:paraId="0F95C309" w14:textId="17BF2ECC" w:rsidR="00836ECF" w:rsidRPr="00836ECF" w:rsidRDefault="00B722D6" w:rsidP="00836ECF">
      <w:pPr>
        <w:tabs>
          <w:tab w:val="left" w:pos="6435"/>
        </w:tabs>
        <w:rPr>
          <w:rFonts w:ascii="Times New Roman" w:hAnsi="Times New Roman" w:cs="Times New Roman"/>
          <w:sz w:val="24"/>
          <w:szCs w:val="24"/>
        </w:rPr>
      </w:pPr>
      <w:r w:rsidRPr="00B722D6">
        <w:rPr>
          <w:rFonts w:ascii="Times New Roman" w:hAnsi="Times New Roman" w:cs="Times New Roman"/>
          <w:sz w:val="24"/>
          <w:szCs w:val="24"/>
        </w:rPr>
        <w:lastRenderedPageBreak/>
        <w:t xml:space="preserve">  </w:t>
      </w:r>
      <w:r w:rsidR="00836ECF">
        <w:rPr>
          <w:rFonts w:ascii="Times New Roman" w:hAnsi="Times New Roman" w:cs="Times New Roman"/>
          <w:sz w:val="24"/>
          <w:szCs w:val="24"/>
        </w:rPr>
        <w:t>Ciljevi</w:t>
      </w:r>
      <w:r w:rsidR="00836ECF" w:rsidRPr="00836ECF">
        <w:rPr>
          <w:rFonts w:ascii="Times New Roman" w:hAnsi="Times New Roman" w:cs="Times New Roman"/>
          <w:sz w:val="24"/>
          <w:szCs w:val="24"/>
        </w:rPr>
        <w:t xml:space="preserve"> projekta: </w:t>
      </w:r>
    </w:p>
    <w:p w14:paraId="7F67E71D" w14:textId="059FD356"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o</w:t>
      </w:r>
      <w:r w:rsidRPr="00836ECF">
        <w:rPr>
          <w:rFonts w:ascii="Times New Roman" w:hAnsi="Times New Roman" w:cs="Times New Roman"/>
          <w:sz w:val="24"/>
          <w:szCs w:val="24"/>
        </w:rPr>
        <w:t>snivanje „</w:t>
      </w:r>
      <w:proofErr w:type="spellStart"/>
      <w:r w:rsidRPr="00836ECF">
        <w:rPr>
          <w:rFonts w:ascii="Times New Roman" w:hAnsi="Times New Roman" w:cs="Times New Roman"/>
          <w:sz w:val="24"/>
          <w:szCs w:val="24"/>
        </w:rPr>
        <w:t>Fact-checking</w:t>
      </w:r>
      <w:proofErr w:type="spellEnd"/>
      <w:r w:rsidRPr="00836ECF">
        <w:rPr>
          <w:rFonts w:ascii="Times New Roman" w:hAnsi="Times New Roman" w:cs="Times New Roman"/>
          <w:sz w:val="24"/>
          <w:szCs w:val="24"/>
        </w:rPr>
        <w:t xml:space="preserve"> centra“, novog neovisnog provjeravatelja točnosti informacija na ZŠEM-u,</w:t>
      </w:r>
    </w:p>
    <w:p w14:paraId="501A423D" w14:textId="156BD3FC"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u</w:t>
      </w:r>
      <w:r w:rsidRPr="00836ECF">
        <w:rPr>
          <w:rFonts w:ascii="Times New Roman" w:hAnsi="Times New Roman" w:cs="Times New Roman"/>
          <w:sz w:val="24"/>
          <w:szCs w:val="24"/>
        </w:rPr>
        <w:t>spostavljanje i jačanje sustava provjere informacija,</w:t>
      </w:r>
    </w:p>
    <w:p w14:paraId="1A6BFDFF" w14:textId="558D860E"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u</w:t>
      </w:r>
      <w:r w:rsidRPr="00836ECF">
        <w:rPr>
          <w:rFonts w:ascii="Times New Roman" w:hAnsi="Times New Roman" w:cs="Times New Roman"/>
          <w:sz w:val="24"/>
          <w:szCs w:val="24"/>
        </w:rPr>
        <w:t xml:space="preserve">vođenje </w:t>
      </w:r>
      <w:proofErr w:type="spellStart"/>
      <w:r w:rsidRPr="00836ECF">
        <w:rPr>
          <w:rFonts w:ascii="Times New Roman" w:hAnsi="Times New Roman" w:cs="Times New Roman"/>
          <w:sz w:val="24"/>
          <w:szCs w:val="24"/>
        </w:rPr>
        <w:t>fact-checkinga</w:t>
      </w:r>
      <w:proofErr w:type="spellEnd"/>
      <w:r w:rsidRPr="00836ECF">
        <w:rPr>
          <w:rFonts w:ascii="Times New Roman" w:hAnsi="Times New Roman" w:cs="Times New Roman"/>
          <w:sz w:val="24"/>
          <w:szCs w:val="24"/>
        </w:rPr>
        <w:t xml:space="preserve"> kao dijela kolegija u sklopu nekoliko kolegija na ZŠEM-u,</w:t>
      </w:r>
    </w:p>
    <w:p w14:paraId="3BFBDF54" w14:textId="62083F58"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e</w:t>
      </w:r>
      <w:r w:rsidRPr="00836ECF">
        <w:rPr>
          <w:rFonts w:ascii="Times New Roman" w:hAnsi="Times New Roman" w:cs="Times New Roman"/>
          <w:sz w:val="24"/>
          <w:szCs w:val="24"/>
        </w:rPr>
        <w:t xml:space="preserve">dukacije članova projektnog tima </w:t>
      </w:r>
    </w:p>
    <w:p w14:paraId="48B35C20" w14:textId="61EAC7BF"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e</w:t>
      </w:r>
      <w:r w:rsidRPr="00836ECF">
        <w:rPr>
          <w:rFonts w:ascii="Times New Roman" w:hAnsi="Times New Roman" w:cs="Times New Roman"/>
          <w:sz w:val="24"/>
          <w:szCs w:val="24"/>
        </w:rPr>
        <w:t>dukacija 200 studenata i 20 nastavnika dvaju veleučilišta (ZŠEM i TVZ) te 10 novinara</w:t>
      </w:r>
    </w:p>
    <w:p w14:paraId="23E223D3" w14:textId="54AD8515"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i</w:t>
      </w:r>
      <w:r w:rsidRPr="00836ECF">
        <w:rPr>
          <w:rFonts w:ascii="Times New Roman" w:hAnsi="Times New Roman" w:cs="Times New Roman"/>
          <w:sz w:val="24"/>
          <w:szCs w:val="24"/>
        </w:rPr>
        <w:t xml:space="preserve">zrada brošure u svrhu borbe protiv dezinformacija i osvještavanju javnosti o problemu dezinformacija </w:t>
      </w:r>
    </w:p>
    <w:p w14:paraId="35851438" w14:textId="20B5AE99"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i</w:t>
      </w:r>
      <w:r w:rsidRPr="00836ECF">
        <w:rPr>
          <w:rFonts w:ascii="Times New Roman" w:hAnsi="Times New Roman" w:cs="Times New Roman"/>
          <w:sz w:val="24"/>
          <w:szCs w:val="24"/>
        </w:rPr>
        <w:t xml:space="preserve">zrada procedura i metodologija provjere informacija te politika objave ispravaka </w:t>
      </w:r>
    </w:p>
    <w:p w14:paraId="4D657585" w14:textId="5129788B"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r</w:t>
      </w:r>
      <w:r w:rsidRPr="00836ECF">
        <w:rPr>
          <w:rFonts w:ascii="Times New Roman" w:hAnsi="Times New Roman" w:cs="Times New Roman"/>
          <w:sz w:val="24"/>
          <w:szCs w:val="24"/>
        </w:rPr>
        <w:t xml:space="preserve">adio emisije na temu dezinformacija i borbe protiv dezinformacija </w:t>
      </w:r>
    </w:p>
    <w:p w14:paraId="485A4C9A" w14:textId="3AD84E61"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o</w:t>
      </w:r>
      <w:r w:rsidRPr="00836ECF">
        <w:rPr>
          <w:rFonts w:ascii="Times New Roman" w:hAnsi="Times New Roman" w:cs="Times New Roman"/>
          <w:sz w:val="24"/>
          <w:szCs w:val="24"/>
        </w:rPr>
        <w:t xml:space="preserve">rganizacija tribina/okruglih stolova o problemu dezinformacija i borbi protiv dezinformacija u javnom prostoru </w:t>
      </w:r>
    </w:p>
    <w:p w14:paraId="4B398F41" w14:textId="18D2EBF6" w:rsidR="00836ECF" w:rsidRPr="00836ECF"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p</w:t>
      </w:r>
      <w:r w:rsidRPr="00836ECF">
        <w:rPr>
          <w:rFonts w:ascii="Times New Roman" w:hAnsi="Times New Roman" w:cs="Times New Roman"/>
          <w:sz w:val="24"/>
          <w:szCs w:val="24"/>
        </w:rPr>
        <w:t>redavanje na temu “Kada dezinformacija postaje istina?“</w:t>
      </w:r>
    </w:p>
    <w:p w14:paraId="04589A00" w14:textId="13294327" w:rsidR="00CE5720" w:rsidRDefault="00836ECF" w:rsidP="00836ECF">
      <w:pPr>
        <w:tabs>
          <w:tab w:val="left" w:pos="6435"/>
        </w:tabs>
        <w:rPr>
          <w:rFonts w:ascii="Times New Roman" w:hAnsi="Times New Roman" w:cs="Times New Roman"/>
          <w:sz w:val="24"/>
          <w:szCs w:val="24"/>
        </w:rPr>
      </w:pPr>
      <w:r w:rsidRPr="00836ECF">
        <w:rPr>
          <w:rFonts w:ascii="Times New Roman" w:hAnsi="Times New Roman" w:cs="Times New Roman"/>
          <w:sz w:val="24"/>
          <w:szCs w:val="24"/>
        </w:rPr>
        <w:t>-</w:t>
      </w:r>
      <w:r>
        <w:rPr>
          <w:rFonts w:ascii="Times New Roman" w:hAnsi="Times New Roman" w:cs="Times New Roman"/>
          <w:sz w:val="24"/>
          <w:szCs w:val="24"/>
        </w:rPr>
        <w:t>p</w:t>
      </w:r>
      <w:r w:rsidRPr="00836ECF">
        <w:rPr>
          <w:rFonts w:ascii="Times New Roman" w:hAnsi="Times New Roman" w:cs="Times New Roman"/>
          <w:sz w:val="24"/>
          <w:szCs w:val="24"/>
        </w:rPr>
        <w:t>romidžba i vidljivost projekta</w:t>
      </w:r>
      <w:r w:rsidR="00B722D6" w:rsidRPr="00B722D6">
        <w:rPr>
          <w:rFonts w:ascii="Times New Roman" w:hAnsi="Times New Roman" w:cs="Times New Roman"/>
          <w:sz w:val="24"/>
          <w:szCs w:val="24"/>
        </w:rPr>
        <w:t xml:space="preserve">  </w:t>
      </w:r>
    </w:p>
    <w:p w14:paraId="3101FD9E" w14:textId="77777777" w:rsidR="000B29B2" w:rsidRPr="000777CD" w:rsidRDefault="000B29B2" w:rsidP="00836ECF">
      <w:pPr>
        <w:tabs>
          <w:tab w:val="left" w:pos="6435"/>
        </w:tabs>
        <w:rPr>
          <w:rFonts w:ascii="Times New Roman" w:hAnsi="Times New Roman" w:cs="Times New Roman"/>
          <w:sz w:val="24"/>
          <w:szCs w:val="24"/>
        </w:rPr>
      </w:pPr>
    </w:p>
    <w:p w14:paraId="1949038E" w14:textId="43653623" w:rsidR="002B51D9" w:rsidRDefault="000B29B2" w:rsidP="000B29B2">
      <w:pPr>
        <w:tabs>
          <w:tab w:val="left" w:pos="1740"/>
        </w:tabs>
        <w:rPr>
          <w:rFonts w:ascii="Times New Roman" w:hAnsi="Times New Roman" w:cs="Times New Roman"/>
          <w:b/>
          <w:sz w:val="24"/>
          <w:szCs w:val="24"/>
        </w:rPr>
      </w:pPr>
      <w:r w:rsidRPr="00A25F54">
        <w:rPr>
          <w:rFonts w:ascii="Times New Roman" w:hAnsi="Times New Roman" w:cs="Times New Roman"/>
          <w:b/>
          <w:sz w:val="24"/>
          <w:szCs w:val="24"/>
          <w:highlight w:val="darkGray"/>
        </w:rPr>
        <w:t>K679129.001 Razvojne istraživačke potpore</w:t>
      </w:r>
    </w:p>
    <w:p w14:paraId="1CDAC072" w14:textId="3DAE335A" w:rsidR="00675FA6" w:rsidRPr="00675FA6" w:rsidRDefault="00675FA6" w:rsidP="00675FA6">
      <w:pPr>
        <w:tabs>
          <w:tab w:val="left" w:pos="6435"/>
        </w:tabs>
        <w:rPr>
          <w:rFonts w:ascii="Times New Roman" w:hAnsi="Times New Roman" w:cs="Times New Roman"/>
          <w:i/>
          <w:sz w:val="24"/>
          <w:szCs w:val="24"/>
        </w:rPr>
      </w:pPr>
      <w:r w:rsidRPr="000777CD">
        <w:rPr>
          <w:rFonts w:ascii="Times New Roman" w:hAnsi="Times New Roman" w:cs="Times New Roman"/>
          <w:i/>
          <w:sz w:val="24"/>
          <w:szCs w:val="24"/>
        </w:rPr>
        <w:t>Zakonske i druge pravne osnove:</w:t>
      </w:r>
    </w:p>
    <w:p w14:paraId="694480E1" w14:textId="77777777" w:rsidR="00675FA6" w:rsidRPr="000777CD" w:rsidRDefault="00675FA6" w:rsidP="00675FA6">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Upute za izradu Prijedloga  financijskog  plana razdjela 080-Ministarstvo znanosti i obrazovanja za razdoblje 2025. – 2027.g.</w:t>
      </w:r>
    </w:p>
    <w:p w14:paraId="04111C99" w14:textId="77777777" w:rsidR="00675FA6" w:rsidRPr="000777CD" w:rsidRDefault="00675FA6" w:rsidP="00675FA6">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 xml:space="preserve">Zakon o proračunu </w:t>
      </w:r>
    </w:p>
    <w:p w14:paraId="7D6C28E7" w14:textId="77777777" w:rsidR="00675FA6" w:rsidRPr="000777CD" w:rsidRDefault="00675FA6" w:rsidP="00675FA6">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 xml:space="preserve">Uredba o programskom financiranju javnih visokih učilišta i javnih znanstvenih instituta u Republici Hrvatskoj </w:t>
      </w:r>
    </w:p>
    <w:p w14:paraId="396A20E0" w14:textId="5F40F68C" w:rsidR="00675FA6" w:rsidRDefault="00675FA6" w:rsidP="00675FA6">
      <w:pPr>
        <w:pStyle w:val="ListParagraph"/>
        <w:numPr>
          <w:ilvl w:val="0"/>
          <w:numId w:val="8"/>
        </w:numPr>
        <w:rPr>
          <w:rFonts w:ascii="Times New Roman" w:hAnsi="Times New Roman" w:cs="Times New Roman"/>
          <w:sz w:val="24"/>
          <w:szCs w:val="24"/>
        </w:rPr>
      </w:pPr>
      <w:r w:rsidRPr="000777CD">
        <w:rPr>
          <w:rFonts w:ascii="Times New Roman" w:hAnsi="Times New Roman" w:cs="Times New Roman"/>
          <w:sz w:val="24"/>
          <w:szCs w:val="24"/>
        </w:rPr>
        <w:t>Ugovor o programskom financiranju Tehničkog veleučilišta u Zagrebu</w:t>
      </w:r>
    </w:p>
    <w:p w14:paraId="5A3F4D85" w14:textId="77777777" w:rsidR="0033523E" w:rsidRPr="0033523E" w:rsidRDefault="0033523E" w:rsidP="0033523E">
      <w:pPr>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31"/>
        <w:gridCol w:w="1505"/>
        <w:gridCol w:w="1506"/>
        <w:gridCol w:w="1506"/>
        <w:gridCol w:w="1507"/>
        <w:gridCol w:w="1507"/>
      </w:tblGrid>
      <w:tr w:rsidR="005E330F" w:rsidRPr="000777CD" w14:paraId="3E4F8193" w14:textId="77777777" w:rsidTr="00FA394C">
        <w:tc>
          <w:tcPr>
            <w:tcW w:w="1510" w:type="dxa"/>
            <w:shd w:val="clear" w:color="auto" w:fill="D0CECE" w:themeFill="background2" w:themeFillShade="E6"/>
          </w:tcPr>
          <w:p w14:paraId="1F4C83F0" w14:textId="77777777" w:rsidR="005E330F" w:rsidRPr="000777CD" w:rsidRDefault="005E330F" w:rsidP="00FA394C">
            <w:pPr>
              <w:tabs>
                <w:tab w:val="left" w:pos="6435"/>
              </w:tabs>
              <w:rPr>
                <w:rFonts w:ascii="Times New Roman" w:hAnsi="Times New Roman" w:cs="Times New Roman"/>
                <w:sz w:val="24"/>
                <w:szCs w:val="24"/>
              </w:rPr>
            </w:pPr>
          </w:p>
        </w:tc>
        <w:tc>
          <w:tcPr>
            <w:tcW w:w="1510" w:type="dxa"/>
            <w:shd w:val="clear" w:color="auto" w:fill="D0CECE" w:themeFill="background2" w:themeFillShade="E6"/>
          </w:tcPr>
          <w:p w14:paraId="556E58D1" w14:textId="77777777" w:rsidR="005E330F" w:rsidRPr="000777CD" w:rsidRDefault="005E330F"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2024.</w:t>
            </w:r>
          </w:p>
        </w:tc>
        <w:tc>
          <w:tcPr>
            <w:tcW w:w="1510" w:type="dxa"/>
            <w:shd w:val="clear" w:color="auto" w:fill="D0CECE" w:themeFill="background2" w:themeFillShade="E6"/>
          </w:tcPr>
          <w:p w14:paraId="05522079" w14:textId="77777777" w:rsidR="005E330F" w:rsidRPr="000777CD" w:rsidRDefault="005E330F"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2025.</w:t>
            </w:r>
          </w:p>
        </w:tc>
        <w:tc>
          <w:tcPr>
            <w:tcW w:w="1510" w:type="dxa"/>
            <w:shd w:val="clear" w:color="auto" w:fill="D0CECE" w:themeFill="background2" w:themeFillShade="E6"/>
          </w:tcPr>
          <w:p w14:paraId="3AB46D91" w14:textId="77777777" w:rsidR="005E330F" w:rsidRPr="000777CD" w:rsidRDefault="005E330F"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2026.</w:t>
            </w:r>
          </w:p>
        </w:tc>
        <w:tc>
          <w:tcPr>
            <w:tcW w:w="1511" w:type="dxa"/>
            <w:shd w:val="clear" w:color="auto" w:fill="D0CECE" w:themeFill="background2" w:themeFillShade="E6"/>
          </w:tcPr>
          <w:p w14:paraId="36DC2293" w14:textId="77777777" w:rsidR="005E330F" w:rsidRPr="000777CD" w:rsidRDefault="005E330F"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Plan 2027.</w:t>
            </w:r>
          </w:p>
        </w:tc>
        <w:tc>
          <w:tcPr>
            <w:tcW w:w="1511" w:type="dxa"/>
            <w:shd w:val="clear" w:color="auto" w:fill="D0CECE" w:themeFill="background2" w:themeFillShade="E6"/>
          </w:tcPr>
          <w:p w14:paraId="36274582" w14:textId="77777777" w:rsidR="005E330F" w:rsidRPr="000777CD" w:rsidRDefault="005E330F"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 xml:space="preserve">Indeks </w:t>
            </w:r>
          </w:p>
          <w:p w14:paraId="1BA2597B" w14:textId="77777777" w:rsidR="005E330F" w:rsidRPr="000777CD" w:rsidRDefault="005E330F" w:rsidP="00FA394C">
            <w:pPr>
              <w:tabs>
                <w:tab w:val="left" w:pos="6435"/>
              </w:tabs>
              <w:rPr>
                <w:rFonts w:ascii="Times New Roman" w:hAnsi="Times New Roman" w:cs="Times New Roman"/>
                <w:sz w:val="24"/>
                <w:szCs w:val="24"/>
              </w:rPr>
            </w:pPr>
            <w:r w:rsidRPr="000777CD">
              <w:rPr>
                <w:rFonts w:ascii="Times New Roman" w:hAnsi="Times New Roman" w:cs="Times New Roman"/>
                <w:sz w:val="24"/>
                <w:szCs w:val="24"/>
              </w:rPr>
              <w:t>25./24.</w:t>
            </w:r>
          </w:p>
        </w:tc>
      </w:tr>
      <w:tr w:rsidR="005E330F" w:rsidRPr="000777CD" w14:paraId="0432A5CA" w14:textId="77777777" w:rsidTr="00FA394C">
        <w:tc>
          <w:tcPr>
            <w:tcW w:w="1510" w:type="dxa"/>
          </w:tcPr>
          <w:p w14:paraId="0204DFDF" w14:textId="7F518ABF" w:rsidR="005E330F" w:rsidRPr="000777CD" w:rsidRDefault="005E330F" w:rsidP="00FA394C">
            <w:pPr>
              <w:tabs>
                <w:tab w:val="left" w:pos="6435"/>
              </w:tabs>
              <w:rPr>
                <w:rFonts w:ascii="Times New Roman" w:hAnsi="Times New Roman" w:cs="Times New Roman"/>
                <w:sz w:val="24"/>
                <w:szCs w:val="24"/>
              </w:rPr>
            </w:pPr>
            <w:r w:rsidRPr="005E330F">
              <w:rPr>
                <w:rFonts w:ascii="Times New Roman" w:hAnsi="Times New Roman" w:cs="Times New Roman"/>
                <w:sz w:val="24"/>
                <w:szCs w:val="24"/>
              </w:rPr>
              <w:t>K679129.001 Razvojne istraživačke potpore</w:t>
            </w:r>
          </w:p>
        </w:tc>
        <w:tc>
          <w:tcPr>
            <w:tcW w:w="1510" w:type="dxa"/>
          </w:tcPr>
          <w:p w14:paraId="100D2397" w14:textId="24716865" w:rsidR="005E330F" w:rsidRPr="000777CD" w:rsidRDefault="005E330F" w:rsidP="00FA394C">
            <w:pPr>
              <w:tabs>
                <w:tab w:val="left" w:pos="6435"/>
              </w:tabs>
              <w:rPr>
                <w:rFonts w:ascii="Times New Roman" w:hAnsi="Times New Roman" w:cs="Times New Roman"/>
                <w:sz w:val="24"/>
                <w:szCs w:val="24"/>
              </w:rPr>
            </w:pPr>
            <w:r>
              <w:rPr>
                <w:rFonts w:ascii="Times New Roman" w:hAnsi="Times New Roman" w:cs="Times New Roman"/>
                <w:sz w:val="24"/>
                <w:szCs w:val="24"/>
              </w:rPr>
              <w:t>0</w:t>
            </w:r>
          </w:p>
          <w:p w14:paraId="631B0676" w14:textId="77777777" w:rsidR="005E330F" w:rsidRPr="000777CD" w:rsidRDefault="005E330F" w:rsidP="00FA394C">
            <w:pPr>
              <w:tabs>
                <w:tab w:val="left" w:pos="6435"/>
              </w:tabs>
              <w:rPr>
                <w:rFonts w:ascii="Times New Roman" w:hAnsi="Times New Roman" w:cs="Times New Roman"/>
                <w:sz w:val="24"/>
                <w:szCs w:val="24"/>
              </w:rPr>
            </w:pPr>
          </w:p>
        </w:tc>
        <w:tc>
          <w:tcPr>
            <w:tcW w:w="1510" w:type="dxa"/>
          </w:tcPr>
          <w:p w14:paraId="1ED3CCF6" w14:textId="1D5AE106" w:rsidR="005E330F" w:rsidRPr="000777CD" w:rsidRDefault="005E330F" w:rsidP="00FA394C">
            <w:pPr>
              <w:tabs>
                <w:tab w:val="left" w:pos="6435"/>
              </w:tabs>
              <w:rPr>
                <w:rFonts w:ascii="Times New Roman" w:hAnsi="Times New Roman" w:cs="Times New Roman"/>
                <w:sz w:val="24"/>
                <w:szCs w:val="24"/>
              </w:rPr>
            </w:pPr>
            <w:r>
              <w:rPr>
                <w:rFonts w:ascii="Times New Roman" w:hAnsi="Times New Roman" w:cs="Times New Roman"/>
                <w:sz w:val="24"/>
                <w:szCs w:val="24"/>
              </w:rPr>
              <w:t>400.000</w:t>
            </w:r>
          </w:p>
        </w:tc>
        <w:tc>
          <w:tcPr>
            <w:tcW w:w="1510" w:type="dxa"/>
          </w:tcPr>
          <w:p w14:paraId="3E6AC904" w14:textId="2C914B7C" w:rsidR="005E330F" w:rsidRPr="000777CD" w:rsidRDefault="005E330F" w:rsidP="00FA394C">
            <w:pPr>
              <w:tabs>
                <w:tab w:val="left" w:pos="6435"/>
              </w:tabs>
              <w:rPr>
                <w:rFonts w:ascii="Times New Roman" w:hAnsi="Times New Roman" w:cs="Times New Roman"/>
                <w:sz w:val="24"/>
                <w:szCs w:val="24"/>
              </w:rPr>
            </w:pPr>
            <w:r>
              <w:rPr>
                <w:rFonts w:ascii="Times New Roman" w:hAnsi="Times New Roman" w:cs="Times New Roman"/>
                <w:sz w:val="24"/>
                <w:szCs w:val="24"/>
              </w:rPr>
              <w:t>400.000</w:t>
            </w:r>
          </w:p>
        </w:tc>
        <w:tc>
          <w:tcPr>
            <w:tcW w:w="1511" w:type="dxa"/>
          </w:tcPr>
          <w:p w14:paraId="21AE7B84" w14:textId="3331B5CD" w:rsidR="005E330F" w:rsidRPr="000777CD" w:rsidRDefault="005E330F" w:rsidP="00FA394C">
            <w:pPr>
              <w:tabs>
                <w:tab w:val="left" w:pos="6435"/>
              </w:tabs>
              <w:rPr>
                <w:rFonts w:ascii="Times New Roman" w:hAnsi="Times New Roman" w:cs="Times New Roman"/>
                <w:sz w:val="24"/>
                <w:szCs w:val="24"/>
              </w:rPr>
            </w:pPr>
            <w:r>
              <w:rPr>
                <w:rFonts w:ascii="Times New Roman" w:hAnsi="Times New Roman" w:cs="Times New Roman"/>
                <w:sz w:val="24"/>
                <w:szCs w:val="24"/>
              </w:rPr>
              <w:t>400.000</w:t>
            </w:r>
          </w:p>
        </w:tc>
        <w:tc>
          <w:tcPr>
            <w:tcW w:w="1511" w:type="dxa"/>
          </w:tcPr>
          <w:p w14:paraId="3DC5415B" w14:textId="1374BEE1" w:rsidR="005E330F" w:rsidRPr="000777CD" w:rsidRDefault="005E330F" w:rsidP="00FA394C">
            <w:pPr>
              <w:tabs>
                <w:tab w:val="left" w:pos="6435"/>
              </w:tabs>
              <w:rPr>
                <w:rFonts w:ascii="Times New Roman" w:hAnsi="Times New Roman" w:cs="Times New Roman"/>
                <w:sz w:val="24"/>
                <w:szCs w:val="24"/>
              </w:rPr>
            </w:pPr>
            <w:r>
              <w:rPr>
                <w:rFonts w:ascii="Times New Roman" w:hAnsi="Times New Roman" w:cs="Times New Roman"/>
                <w:sz w:val="24"/>
                <w:szCs w:val="24"/>
              </w:rPr>
              <w:t>-</w:t>
            </w:r>
          </w:p>
          <w:p w14:paraId="5369280F" w14:textId="77777777" w:rsidR="005E330F" w:rsidRPr="000777CD" w:rsidRDefault="005E330F" w:rsidP="00FA394C">
            <w:pPr>
              <w:tabs>
                <w:tab w:val="left" w:pos="6435"/>
              </w:tabs>
              <w:rPr>
                <w:rFonts w:ascii="Times New Roman" w:hAnsi="Times New Roman" w:cs="Times New Roman"/>
                <w:sz w:val="24"/>
                <w:szCs w:val="24"/>
              </w:rPr>
            </w:pPr>
          </w:p>
        </w:tc>
      </w:tr>
    </w:tbl>
    <w:p w14:paraId="7D25B59E" w14:textId="77777777" w:rsidR="00675FA6" w:rsidRDefault="00675FA6" w:rsidP="000B29B2">
      <w:pPr>
        <w:tabs>
          <w:tab w:val="left" w:pos="1740"/>
        </w:tabs>
        <w:rPr>
          <w:rFonts w:ascii="Times New Roman" w:hAnsi="Times New Roman" w:cs="Times New Roman"/>
          <w:b/>
          <w:sz w:val="24"/>
          <w:szCs w:val="24"/>
        </w:rPr>
      </w:pPr>
    </w:p>
    <w:p w14:paraId="63AA1AA3" w14:textId="7CB1D8A6" w:rsidR="002B51D9" w:rsidRDefault="002B51D9" w:rsidP="000B29B2">
      <w:pPr>
        <w:tabs>
          <w:tab w:val="left" w:pos="1740"/>
        </w:tabs>
        <w:rPr>
          <w:rFonts w:ascii="Times New Roman" w:hAnsi="Times New Roman" w:cs="Times New Roman"/>
          <w:b/>
          <w:sz w:val="24"/>
          <w:szCs w:val="24"/>
        </w:rPr>
      </w:pPr>
      <w:r w:rsidRPr="002B51D9">
        <w:rPr>
          <w:rFonts w:ascii="Times New Roman" w:hAnsi="Times New Roman" w:cs="Times New Roman"/>
          <w:b/>
          <w:sz w:val="24"/>
          <w:szCs w:val="24"/>
        </w:rPr>
        <w:t xml:space="preserve">  Izvor 5</w:t>
      </w:r>
      <w:r w:rsidR="00675FA6">
        <w:rPr>
          <w:rFonts w:ascii="Times New Roman" w:hAnsi="Times New Roman" w:cs="Times New Roman"/>
          <w:b/>
          <w:sz w:val="24"/>
          <w:szCs w:val="24"/>
        </w:rPr>
        <w:t>81</w:t>
      </w:r>
      <w:r w:rsidRPr="002B51D9">
        <w:rPr>
          <w:rFonts w:ascii="Times New Roman" w:hAnsi="Times New Roman" w:cs="Times New Roman"/>
          <w:b/>
          <w:sz w:val="24"/>
          <w:szCs w:val="24"/>
        </w:rPr>
        <w:t xml:space="preserve"> (</w:t>
      </w:r>
      <w:r w:rsidR="00675FA6">
        <w:rPr>
          <w:rFonts w:ascii="Times New Roman" w:hAnsi="Times New Roman" w:cs="Times New Roman"/>
          <w:b/>
          <w:sz w:val="24"/>
          <w:szCs w:val="24"/>
        </w:rPr>
        <w:t>Mehanizam za oporavak i otpornost</w:t>
      </w:r>
      <w:r w:rsidRPr="002B51D9">
        <w:rPr>
          <w:rFonts w:ascii="Times New Roman" w:hAnsi="Times New Roman" w:cs="Times New Roman"/>
          <w:b/>
          <w:sz w:val="24"/>
          <w:szCs w:val="24"/>
        </w:rPr>
        <w:t>)</w:t>
      </w:r>
    </w:p>
    <w:p w14:paraId="20FF256B" w14:textId="77777777" w:rsidR="00D90353" w:rsidRDefault="008D6995" w:rsidP="000B29B2">
      <w:pPr>
        <w:tabs>
          <w:tab w:val="left" w:pos="1740"/>
        </w:tabs>
        <w:rPr>
          <w:rFonts w:ascii="Times New Roman" w:hAnsi="Times New Roman" w:cs="Times New Roman"/>
          <w:sz w:val="24"/>
          <w:szCs w:val="24"/>
        </w:rPr>
      </w:pPr>
      <w:r w:rsidRPr="008D6995">
        <w:rPr>
          <w:rFonts w:ascii="Times New Roman" w:hAnsi="Times New Roman" w:cs="Times New Roman"/>
          <w:sz w:val="24"/>
          <w:szCs w:val="24"/>
        </w:rPr>
        <w:t>Ova vrsta prihoda</w:t>
      </w:r>
      <w:r>
        <w:rPr>
          <w:rFonts w:ascii="Times New Roman" w:hAnsi="Times New Roman" w:cs="Times New Roman"/>
          <w:sz w:val="24"/>
          <w:szCs w:val="24"/>
        </w:rPr>
        <w:t xml:space="preserve"> ostvaruje se u okviru Nacionalnog plana oporavka i otpornosti</w:t>
      </w:r>
      <w:r w:rsidR="003C66FE">
        <w:rPr>
          <w:rFonts w:ascii="Times New Roman" w:hAnsi="Times New Roman" w:cs="Times New Roman"/>
          <w:sz w:val="24"/>
          <w:szCs w:val="24"/>
        </w:rPr>
        <w:t>, a sredstva nam doznačuje nadležno ministarstvo. Dodijeljena sredstva planiramo utrošiti u sklopu 4 projekta:</w:t>
      </w:r>
    </w:p>
    <w:p w14:paraId="17399692" w14:textId="6CFD4DA9" w:rsidR="002B51D9" w:rsidRDefault="00345E53" w:rsidP="000B29B2">
      <w:pPr>
        <w:tabs>
          <w:tab w:val="left" w:pos="1740"/>
        </w:tabs>
        <w:rPr>
          <w:rFonts w:ascii="Times New Roman" w:hAnsi="Times New Roman" w:cs="Times New Roman"/>
          <w:b/>
          <w:sz w:val="24"/>
          <w:szCs w:val="24"/>
        </w:rPr>
      </w:pPr>
      <w:r w:rsidRPr="00345E53">
        <w:rPr>
          <w:rFonts w:ascii="Times New Roman" w:hAnsi="Times New Roman" w:cs="Times New Roman"/>
          <w:b/>
          <w:sz w:val="24"/>
          <w:szCs w:val="24"/>
        </w:rPr>
        <w:lastRenderedPageBreak/>
        <w:t>1.</w:t>
      </w:r>
      <w:r w:rsidR="00BD7E38" w:rsidRPr="00345E53">
        <w:rPr>
          <w:rFonts w:ascii="Times New Roman" w:hAnsi="Times New Roman" w:cs="Times New Roman"/>
          <w:b/>
          <w:sz w:val="24"/>
          <w:szCs w:val="24"/>
        </w:rPr>
        <w:t xml:space="preserve">Primjena VR tehnologije i neuronskih mreža u području računalne sigurnosti i digitalne forenzike (VRAI) </w:t>
      </w:r>
      <w:r w:rsidR="003C66FE" w:rsidRPr="00345E53">
        <w:rPr>
          <w:rFonts w:ascii="Times New Roman" w:hAnsi="Times New Roman" w:cs="Times New Roman"/>
          <w:b/>
          <w:sz w:val="24"/>
          <w:szCs w:val="24"/>
        </w:rPr>
        <w:t xml:space="preserve"> </w:t>
      </w:r>
      <w:r w:rsidR="008D6995" w:rsidRPr="00345E53">
        <w:rPr>
          <w:rFonts w:ascii="Times New Roman" w:hAnsi="Times New Roman" w:cs="Times New Roman"/>
          <w:b/>
          <w:sz w:val="24"/>
          <w:szCs w:val="24"/>
        </w:rPr>
        <w:t xml:space="preserve"> </w:t>
      </w:r>
    </w:p>
    <w:p w14:paraId="442652F0" w14:textId="77777777" w:rsidR="00345E53" w:rsidRDefault="00345E53" w:rsidP="000B29B2">
      <w:pPr>
        <w:tabs>
          <w:tab w:val="left" w:pos="1740"/>
        </w:tabs>
        <w:rPr>
          <w:rFonts w:ascii="Times New Roman" w:hAnsi="Times New Roman" w:cs="Times New Roman"/>
          <w:sz w:val="24"/>
          <w:szCs w:val="24"/>
        </w:rPr>
      </w:pPr>
      <w:r w:rsidRPr="00345E53">
        <w:rPr>
          <w:rFonts w:ascii="Times New Roman" w:hAnsi="Times New Roman" w:cs="Times New Roman"/>
          <w:sz w:val="24"/>
          <w:szCs w:val="24"/>
        </w:rPr>
        <w:t xml:space="preserve">Opis projekta: </w:t>
      </w:r>
    </w:p>
    <w:p w14:paraId="4C992F13" w14:textId="3D32A13A" w:rsidR="00345E53" w:rsidRDefault="00345E53" w:rsidP="000B29B2">
      <w:pPr>
        <w:tabs>
          <w:tab w:val="left" w:pos="1740"/>
        </w:tabs>
        <w:rPr>
          <w:rFonts w:ascii="Times New Roman" w:hAnsi="Times New Roman" w:cs="Times New Roman"/>
          <w:sz w:val="24"/>
          <w:szCs w:val="24"/>
        </w:rPr>
      </w:pPr>
      <w:r w:rsidRPr="00345E53">
        <w:rPr>
          <w:rFonts w:ascii="Times New Roman" w:hAnsi="Times New Roman" w:cs="Times New Roman"/>
          <w:sz w:val="24"/>
          <w:szCs w:val="24"/>
        </w:rPr>
        <w:t>Projekt je namijenjen istraživanju u području VR tehnologija i neuronskih mreža. Projekt je predviđen u multidisciplinarnom području: tehničke znanosti računarstvo, tehničke znanosti grafičke tehnologije, te društvene znanosti, informacijske i komunikacije tehnologije. U svim područjima predviđeni su znanstveni doprinosi. Predviđena je dodatna vrijednost u opremanju računalnog laboratorija te pokretanju jednog ili više kolegija na stručnim studijima TVZ-a. U području društvenih znanosti provede se istraživanja u području digitalne forenzike odnosno prepoznavanja odlika dobi i spola na VR uređajima te kvaliteti primjene koncepta učenja primjenom VR uređaja. U sklopu istraživanja planiran je društveni doprinos posjetom škola i sajmova sa ciljem poticanja STEM područja. U području tehničkih znanosti računarstvo napraviti će se analiza dobivenih rezultata istraživanja u području VR te će se pokušati upotrebom neuronskih mreža ostvariti preciznije odlučivanje. Upotrebom neuronskih mreža pokušati će se donijeti odluke iz područja kvalifikacije naziva domena te provesti analize drugih problema temeljem dosadašnjih radova članova istraživačkog tima sa ciljem pokretanja istraživačke grupe. U području tehničkih znanosti grafičke tehnologije ocijeniti će se mogućnost primjene infracrvenog spektra VR sustava u vidljivom sustavu.</w:t>
      </w:r>
    </w:p>
    <w:p w14:paraId="5A600044" w14:textId="77777777" w:rsidR="00E508BD" w:rsidRDefault="00E508BD" w:rsidP="000B29B2">
      <w:pPr>
        <w:tabs>
          <w:tab w:val="left" w:pos="1740"/>
        </w:tabs>
        <w:rPr>
          <w:rFonts w:ascii="Times New Roman" w:hAnsi="Times New Roman" w:cs="Times New Roman"/>
          <w:sz w:val="24"/>
          <w:szCs w:val="24"/>
        </w:rPr>
      </w:pPr>
    </w:p>
    <w:p w14:paraId="2DA4AF50" w14:textId="4E95560D" w:rsidR="00E508BD" w:rsidRDefault="00E508BD" w:rsidP="000B29B2">
      <w:pPr>
        <w:tabs>
          <w:tab w:val="left" w:pos="1740"/>
        </w:tabs>
        <w:rPr>
          <w:rFonts w:ascii="Times New Roman" w:hAnsi="Times New Roman" w:cs="Times New Roman"/>
          <w:b/>
          <w:sz w:val="24"/>
          <w:szCs w:val="24"/>
        </w:rPr>
      </w:pPr>
      <w:r w:rsidRPr="00E508BD">
        <w:rPr>
          <w:rFonts w:ascii="Times New Roman" w:hAnsi="Times New Roman" w:cs="Times New Roman"/>
          <w:b/>
          <w:sz w:val="24"/>
          <w:szCs w:val="24"/>
        </w:rPr>
        <w:t>2.Analiza parametara površine metalnih prevlaka nanesenih na polimerne tvorevine proizvedene aditivnom tehnologijom pomoću računalnog vida (APPMPPTRV)</w:t>
      </w:r>
    </w:p>
    <w:p w14:paraId="09BD6768" w14:textId="77777777" w:rsidR="00E508BD" w:rsidRDefault="00E508BD" w:rsidP="000B29B2">
      <w:pPr>
        <w:tabs>
          <w:tab w:val="left" w:pos="1740"/>
        </w:tabs>
        <w:rPr>
          <w:rFonts w:ascii="Times New Roman" w:hAnsi="Times New Roman" w:cs="Times New Roman"/>
          <w:sz w:val="24"/>
          <w:szCs w:val="24"/>
        </w:rPr>
      </w:pPr>
      <w:r w:rsidRPr="00E508BD">
        <w:rPr>
          <w:rFonts w:ascii="Times New Roman" w:hAnsi="Times New Roman" w:cs="Times New Roman"/>
          <w:sz w:val="24"/>
          <w:szCs w:val="24"/>
        </w:rPr>
        <w:t>Opis projekta:</w:t>
      </w:r>
    </w:p>
    <w:p w14:paraId="5FE250B2" w14:textId="31ED4669" w:rsidR="00E508BD" w:rsidRDefault="00E508BD" w:rsidP="000B29B2">
      <w:pPr>
        <w:tabs>
          <w:tab w:val="left" w:pos="1740"/>
        </w:tabs>
        <w:rPr>
          <w:rFonts w:ascii="Times New Roman" w:hAnsi="Times New Roman" w:cs="Times New Roman"/>
          <w:sz w:val="24"/>
          <w:szCs w:val="24"/>
        </w:rPr>
      </w:pPr>
      <w:r w:rsidRPr="00E508BD">
        <w:rPr>
          <w:rFonts w:ascii="Times New Roman" w:hAnsi="Times New Roman" w:cs="Times New Roman"/>
          <w:sz w:val="24"/>
          <w:szCs w:val="24"/>
        </w:rPr>
        <w:t xml:space="preserve"> Injekcijsko prešanje polimernih komponenata je dugo korišteno za serijsku proizvodnju, no suočava se s izazovima. Aditivna tehnologija donosi nove mogućnosti, no ograničenja u izboru materijala i mehaničkim svojstvima zahtijevaju inovativna rješenja. Istraživanje elektrokemijskog nanošenja metalnih prevlaka na polimerne komponente dobivene aditivnom tehnologijom je nova grana istraživanja. Projektom se usredotočuje na unapređenje procesa proizvodnje polimernih komponenata s metalnim prevlakama i </w:t>
      </w:r>
      <w:proofErr w:type="spellStart"/>
      <w:r w:rsidRPr="00E508BD">
        <w:rPr>
          <w:rFonts w:ascii="Times New Roman" w:hAnsi="Times New Roman" w:cs="Times New Roman"/>
          <w:sz w:val="24"/>
          <w:szCs w:val="24"/>
        </w:rPr>
        <w:t>prevazilaženje</w:t>
      </w:r>
      <w:proofErr w:type="spellEnd"/>
      <w:r w:rsidRPr="00E508BD">
        <w:rPr>
          <w:rFonts w:ascii="Times New Roman" w:hAnsi="Times New Roman" w:cs="Times New Roman"/>
          <w:sz w:val="24"/>
          <w:szCs w:val="24"/>
        </w:rPr>
        <w:t xml:space="preserve"> izazova aditivne tehnologije. Istraživat će se elektrokemijsko nanošenje prevlaka na različite polimere, s posebnim naglaskom na optimizaciju debljine prevlake. Također, u istraživanju će se koristiti računalnim vidom i strojnim učenjem za analizu komponenata na razini </w:t>
      </w:r>
      <w:proofErr w:type="spellStart"/>
      <w:r w:rsidRPr="00E508BD">
        <w:rPr>
          <w:rFonts w:ascii="Times New Roman" w:hAnsi="Times New Roman" w:cs="Times New Roman"/>
          <w:sz w:val="24"/>
          <w:szCs w:val="24"/>
        </w:rPr>
        <w:t>piksela</w:t>
      </w:r>
      <w:proofErr w:type="spellEnd"/>
      <w:r w:rsidRPr="00E508BD">
        <w:rPr>
          <w:rFonts w:ascii="Times New Roman" w:hAnsi="Times New Roman" w:cs="Times New Roman"/>
          <w:sz w:val="24"/>
          <w:szCs w:val="24"/>
        </w:rPr>
        <w:t xml:space="preserve"> radi identifikacije materijala i mjerenja debljine prevlake na slikama presjeka polimernih komponenata. Time bi se automatizirala analiza, povećala točnost, smanjila subjektivnost i greške te ubrzo proces. Dodatno, u okviru projekta bi se istražila </w:t>
      </w:r>
      <w:proofErr w:type="spellStart"/>
      <w:r w:rsidRPr="00E508BD">
        <w:rPr>
          <w:rFonts w:ascii="Times New Roman" w:hAnsi="Times New Roman" w:cs="Times New Roman"/>
          <w:sz w:val="24"/>
          <w:szCs w:val="24"/>
        </w:rPr>
        <w:t>hidrodinamička</w:t>
      </w:r>
      <w:proofErr w:type="spellEnd"/>
      <w:r w:rsidRPr="00E508BD">
        <w:rPr>
          <w:rFonts w:ascii="Times New Roman" w:hAnsi="Times New Roman" w:cs="Times New Roman"/>
          <w:sz w:val="24"/>
          <w:szCs w:val="24"/>
        </w:rPr>
        <w:t xml:space="preserve"> i toplinska svojstva koja se pojavljuju unutar </w:t>
      </w:r>
      <w:proofErr w:type="spellStart"/>
      <w:r w:rsidRPr="00E508BD">
        <w:rPr>
          <w:rFonts w:ascii="Times New Roman" w:hAnsi="Times New Roman" w:cs="Times New Roman"/>
          <w:sz w:val="24"/>
          <w:szCs w:val="24"/>
        </w:rPr>
        <w:t>kalupnih</w:t>
      </w:r>
      <w:proofErr w:type="spellEnd"/>
      <w:r w:rsidRPr="00E508BD">
        <w:rPr>
          <w:rFonts w:ascii="Times New Roman" w:hAnsi="Times New Roman" w:cs="Times New Roman"/>
          <w:sz w:val="24"/>
          <w:szCs w:val="24"/>
        </w:rPr>
        <w:t xml:space="preserve"> šupljina kod alata za injekcijsko prešanje polimera. Time će se omogućiti analiza povezanosti parametara u realnim uvjetima sa parametrima analize površine dobivene pomoću računalnog vida.</w:t>
      </w:r>
    </w:p>
    <w:p w14:paraId="76B2FD50" w14:textId="1FB7080A" w:rsidR="006846F5" w:rsidRDefault="006846F5" w:rsidP="000B29B2">
      <w:pPr>
        <w:tabs>
          <w:tab w:val="left" w:pos="1740"/>
        </w:tabs>
        <w:rPr>
          <w:rFonts w:ascii="Times New Roman" w:hAnsi="Times New Roman" w:cs="Times New Roman"/>
          <w:sz w:val="24"/>
          <w:szCs w:val="24"/>
        </w:rPr>
      </w:pPr>
    </w:p>
    <w:p w14:paraId="4BBC297F" w14:textId="0C90BA04" w:rsidR="00B00901" w:rsidRDefault="00B00901" w:rsidP="000B29B2">
      <w:pPr>
        <w:tabs>
          <w:tab w:val="left" w:pos="1740"/>
        </w:tabs>
        <w:rPr>
          <w:rFonts w:ascii="Times New Roman" w:hAnsi="Times New Roman" w:cs="Times New Roman"/>
          <w:sz w:val="24"/>
          <w:szCs w:val="24"/>
        </w:rPr>
      </w:pPr>
    </w:p>
    <w:p w14:paraId="273CECDE" w14:textId="6757CA13" w:rsidR="00B00901" w:rsidRDefault="00B00901" w:rsidP="000B29B2">
      <w:pPr>
        <w:tabs>
          <w:tab w:val="left" w:pos="1740"/>
        </w:tabs>
        <w:rPr>
          <w:rFonts w:ascii="Times New Roman" w:hAnsi="Times New Roman" w:cs="Times New Roman"/>
          <w:sz w:val="24"/>
          <w:szCs w:val="24"/>
        </w:rPr>
      </w:pPr>
    </w:p>
    <w:p w14:paraId="2DF03B68" w14:textId="77777777" w:rsidR="00B00901" w:rsidRPr="00E508BD" w:rsidRDefault="00B00901" w:rsidP="000B29B2">
      <w:pPr>
        <w:tabs>
          <w:tab w:val="left" w:pos="1740"/>
        </w:tabs>
        <w:rPr>
          <w:rFonts w:ascii="Times New Roman" w:hAnsi="Times New Roman" w:cs="Times New Roman"/>
          <w:sz w:val="24"/>
          <w:szCs w:val="24"/>
        </w:rPr>
      </w:pPr>
    </w:p>
    <w:p w14:paraId="1D96AA52" w14:textId="4BACD7BA" w:rsidR="00E508BD" w:rsidRDefault="006846F5" w:rsidP="000B29B2">
      <w:pPr>
        <w:tabs>
          <w:tab w:val="left" w:pos="1740"/>
        </w:tabs>
        <w:rPr>
          <w:rFonts w:ascii="Times New Roman" w:hAnsi="Times New Roman" w:cs="Times New Roman"/>
          <w:b/>
          <w:sz w:val="24"/>
          <w:szCs w:val="24"/>
        </w:rPr>
      </w:pPr>
      <w:r w:rsidRPr="006846F5">
        <w:rPr>
          <w:rFonts w:ascii="Times New Roman" w:hAnsi="Times New Roman" w:cs="Times New Roman"/>
          <w:b/>
          <w:sz w:val="24"/>
          <w:szCs w:val="24"/>
        </w:rPr>
        <w:lastRenderedPageBreak/>
        <w:t>3.Mreža inovacija: predikcija, digitalizacija i praćenje rada električnih sustava</w:t>
      </w:r>
    </w:p>
    <w:p w14:paraId="34162A71" w14:textId="77777777" w:rsidR="006846F5" w:rsidRDefault="006846F5" w:rsidP="000B29B2">
      <w:pPr>
        <w:tabs>
          <w:tab w:val="left" w:pos="1740"/>
        </w:tabs>
        <w:rPr>
          <w:rFonts w:ascii="Times New Roman" w:hAnsi="Times New Roman" w:cs="Times New Roman"/>
          <w:sz w:val="24"/>
          <w:szCs w:val="24"/>
        </w:rPr>
      </w:pPr>
      <w:r w:rsidRPr="006846F5">
        <w:rPr>
          <w:rFonts w:ascii="Times New Roman" w:hAnsi="Times New Roman" w:cs="Times New Roman"/>
          <w:sz w:val="24"/>
          <w:szCs w:val="24"/>
        </w:rPr>
        <w:t xml:space="preserve">Opis projekta: </w:t>
      </w:r>
    </w:p>
    <w:p w14:paraId="40DCE98A" w14:textId="0AF51725" w:rsidR="006846F5" w:rsidRDefault="006846F5" w:rsidP="000B29B2">
      <w:pPr>
        <w:tabs>
          <w:tab w:val="left" w:pos="1740"/>
        </w:tabs>
        <w:rPr>
          <w:rFonts w:ascii="Times New Roman" w:hAnsi="Times New Roman" w:cs="Times New Roman"/>
          <w:sz w:val="24"/>
          <w:szCs w:val="24"/>
        </w:rPr>
      </w:pPr>
      <w:r w:rsidRPr="006846F5">
        <w:rPr>
          <w:rFonts w:ascii="Times New Roman" w:hAnsi="Times New Roman" w:cs="Times New Roman"/>
          <w:sz w:val="24"/>
          <w:szCs w:val="24"/>
        </w:rPr>
        <w:t xml:space="preserve">U sklopu modernizacije i digitalizacije laboratorija za električne strojeve i transformatore želi se postići poticajno razvojno istraživačko okruženje u kojem će se vršiti primijenjena i eksperimentalna ispitivanja u laboratorijskom okruženju koja će omogućiti razvoj ekspertnih kompetencija studenata, ali i jačanje kapaciteta institucije u području primijenjenih istraživanja i ispitivanja u području elektroenergetike i elektrostrojarstva. Cilj je provoditi istraživanja i eksperimentalna ispitivanja iz područja električnih rotacijskih strojeva, razvoj napredne i pametne </w:t>
      </w:r>
      <w:proofErr w:type="spellStart"/>
      <w:r w:rsidRPr="006846F5">
        <w:rPr>
          <w:rFonts w:ascii="Times New Roman" w:hAnsi="Times New Roman" w:cs="Times New Roman"/>
          <w:sz w:val="24"/>
          <w:szCs w:val="24"/>
        </w:rPr>
        <w:t>senzorike</w:t>
      </w:r>
      <w:proofErr w:type="spellEnd"/>
      <w:r w:rsidRPr="006846F5">
        <w:rPr>
          <w:rFonts w:ascii="Times New Roman" w:hAnsi="Times New Roman" w:cs="Times New Roman"/>
          <w:sz w:val="24"/>
          <w:szCs w:val="24"/>
        </w:rPr>
        <w:t xml:space="preserve"> sa svrhom dijagnostike i detekcije potencijalnih kvarova na strojevima, provesti usporedbu različitih vrsta metodologija i metoda detekcije kvarova, izrade naprednih algoritama sa svrhom </w:t>
      </w:r>
      <w:proofErr w:type="spellStart"/>
      <w:r w:rsidRPr="006846F5">
        <w:rPr>
          <w:rFonts w:ascii="Times New Roman" w:hAnsi="Times New Roman" w:cs="Times New Roman"/>
          <w:sz w:val="24"/>
          <w:szCs w:val="24"/>
        </w:rPr>
        <w:t>prediktivnog</w:t>
      </w:r>
      <w:proofErr w:type="spellEnd"/>
      <w:r w:rsidRPr="006846F5">
        <w:rPr>
          <w:rFonts w:ascii="Times New Roman" w:hAnsi="Times New Roman" w:cs="Times New Roman"/>
          <w:sz w:val="24"/>
          <w:szCs w:val="24"/>
        </w:rPr>
        <w:t xml:space="preserve"> održavanja i održavanja temeljenog na stanju stroja (a koje je rezultata njenog stalnog i kontinuiranog praćenja kroz sustave nadzora i monitoringa). Drugi cilj projekta je implementacija laboratorija digitalnih elektroenergetskih postrojenja. Ovim laboratorijem omogućilo bi se izvođenje laboratorijskih vježbi iz područja zaštite, automatizacije i upravljanja digitalnih EE postrojenja koje sada nije moguće izvesti zbog nedostatka potrebne opreme. Time bi studenti osim teoretskih znanja mogli dobiti i kvalitetna praktična znanja potrebna za poslove inženjeringa u takvim sustavima što direktno utječe i na njihovu konkurentnost na tržištu rada.</w:t>
      </w:r>
    </w:p>
    <w:p w14:paraId="77859053" w14:textId="59FEAE98" w:rsidR="007C5CA1" w:rsidRDefault="007C5CA1" w:rsidP="000B29B2">
      <w:pPr>
        <w:tabs>
          <w:tab w:val="left" w:pos="1740"/>
        </w:tabs>
        <w:rPr>
          <w:rFonts w:ascii="Times New Roman" w:hAnsi="Times New Roman" w:cs="Times New Roman"/>
          <w:sz w:val="24"/>
          <w:szCs w:val="24"/>
        </w:rPr>
      </w:pPr>
    </w:p>
    <w:p w14:paraId="1A7CF388" w14:textId="2908513F" w:rsidR="007C5CA1" w:rsidRDefault="00D5323E" w:rsidP="000B29B2">
      <w:pPr>
        <w:tabs>
          <w:tab w:val="left" w:pos="1740"/>
        </w:tabs>
        <w:rPr>
          <w:rFonts w:ascii="Times New Roman" w:hAnsi="Times New Roman" w:cs="Times New Roman"/>
          <w:b/>
          <w:sz w:val="24"/>
          <w:szCs w:val="24"/>
        </w:rPr>
      </w:pPr>
      <w:r>
        <w:rPr>
          <w:rFonts w:ascii="Times New Roman" w:hAnsi="Times New Roman" w:cs="Times New Roman"/>
          <w:b/>
          <w:sz w:val="24"/>
          <w:szCs w:val="24"/>
        </w:rPr>
        <w:t>4.</w:t>
      </w:r>
      <w:r w:rsidR="007C5CA1" w:rsidRPr="007C5CA1">
        <w:rPr>
          <w:rFonts w:ascii="Times New Roman" w:hAnsi="Times New Roman" w:cs="Times New Roman"/>
          <w:b/>
          <w:sz w:val="24"/>
          <w:szCs w:val="24"/>
        </w:rPr>
        <w:t>Realna reprodukcija flore izvedena blizancima bojila u vidljivom i blisko infracrvenom području spektra sa primjenom na tekstil</w:t>
      </w:r>
    </w:p>
    <w:p w14:paraId="29DB63AE" w14:textId="77777777" w:rsidR="007C5CA1" w:rsidRDefault="007C5CA1" w:rsidP="000B29B2">
      <w:pPr>
        <w:tabs>
          <w:tab w:val="left" w:pos="1740"/>
        </w:tabs>
        <w:rPr>
          <w:rFonts w:ascii="Times New Roman" w:hAnsi="Times New Roman" w:cs="Times New Roman"/>
          <w:sz w:val="24"/>
          <w:szCs w:val="24"/>
        </w:rPr>
      </w:pPr>
      <w:r w:rsidRPr="007C5CA1">
        <w:rPr>
          <w:rFonts w:ascii="Times New Roman" w:hAnsi="Times New Roman" w:cs="Times New Roman"/>
          <w:sz w:val="24"/>
          <w:szCs w:val="24"/>
        </w:rPr>
        <w:t xml:space="preserve">Opis projekta: </w:t>
      </w:r>
    </w:p>
    <w:p w14:paraId="17697037" w14:textId="25A5AF6B" w:rsidR="007C5CA1" w:rsidRDefault="007C5CA1" w:rsidP="000B29B2">
      <w:pPr>
        <w:tabs>
          <w:tab w:val="left" w:pos="1740"/>
        </w:tabs>
        <w:rPr>
          <w:rFonts w:ascii="Times New Roman" w:hAnsi="Times New Roman" w:cs="Times New Roman"/>
          <w:sz w:val="24"/>
          <w:szCs w:val="24"/>
        </w:rPr>
      </w:pPr>
      <w:r w:rsidRPr="007C5CA1">
        <w:rPr>
          <w:rFonts w:ascii="Times New Roman" w:hAnsi="Times New Roman" w:cs="Times New Roman"/>
          <w:sz w:val="24"/>
          <w:szCs w:val="24"/>
        </w:rPr>
        <w:t>U istraživanju će se razvijati metoda kojom se boje iz prirode realno reproduciraju na tekstilni materijal. Spoznajom da procesne boje u tisku imaju dualni karakter te su izvedene realne reprodukcije flore u vidljivom i blisko infracrvenom području spektra za otiskivanje na papir, postavlja se tvrdnja da je izvediva reprodukcija koja sadrži vlastite vrijednosti flore u oba područja spektra za otiskivanje na tkaninu. Kako priroda ima vlastiti NIR sadržaj, tendencija je da se sve informacije koja flora sadrži u oba spektra vjerodostojno prenesu kroz fazu reprodukcije, uz praćenje kontrole kvalitete kroz cijeli proces pripreme za otiskivanje na tekstil. Mjerenja su usmjerena prema izvođenju receptura bojila i optimalizaciju količine blizanaca bojila za kvalitetan otisak na tkanini, čime će se postići nova grafička reprodukcija na tekstilu koja ima isti odaziv u NIR području kao i flora u svom prirodnom staništu. Pomoću algoritma za spajanje slika iz dva spektralna područja razvijena je teorija blizanaca boje, koji će se eksperimentalnim metodama prilagođavati za izvedbu na tekstil. Ovim istraživanjem proširit će se INFRAREDESIGN® teorija za prikaz flore te će se iz dobivenih rezultata razviti metode koje će realno prikazivati tonove iz prirode.</w:t>
      </w:r>
    </w:p>
    <w:p w14:paraId="6047708A" w14:textId="2FB541B7" w:rsidR="00B3391B" w:rsidRDefault="00B3391B" w:rsidP="000B29B2">
      <w:pPr>
        <w:tabs>
          <w:tab w:val="left" w:pos="1740"/>
        </w:tabs>
        <w:rPr>
          <w:rFonts w:ascii="Times New Roman" w:hAnsi="Times New Roman" w:cs="Times New Roman"/>
          <w:sz w:val="24"/>
          <w:szCs w:val="24"/>
        </w:rPr>
      </w:pPr>
    </w:p>
    <w:p w14:paraId="57A6CC51" w14:textId="34F91A2A" w:rsidR="00B3391B" w:rsidRDefault="00B3391B" w:rsidP="000B29B2">
      <w:pPr>
        <w:tabs>
          <w:tab w:val="left" w:pos="1740"/>
        </w:tabs>
        <w:rPr>
          <w:rFonts w:ascii="Times New Roman" w:hAnsi="Times New Roman" w:cs="Times New Roman"/>
          <w:sz w:val="24"/>
          <w:szCs w:val="24"/>
        </w:rPr>
      </w:pPr>
    </w:p>
    <w:p w14:paraId="536D95D2" w14:textId="2E198DF4" w:rsidR="00B3391B" w:rsidRDefault="00B3391B" w:rsidP="000B29B2">
      <w:pPr>
        <w:tabs>
          <w:tab w:val="left" w:pos="1740"/>
        </w:tabs>
        <w:rPr>
          <w:rFonts w:ascii="Times New Roman" w:hAnsi="Times New Roman" w:cs="Times New Roman"/>
          <w:sz w:val="24"/>
          <w:szCs w:val="24"/>
        </w:rPr>
      </w:pPr>
    </w:p>
    <w:p w14:paraId="25679C5D" w14:textId="12E663A5" w:rsidR="00B3391B" w:rsidRDefault="00B3391B" w:rsidP="000B29B2">
      <w:pPr>
        <w:tabs>
          <w:tab w:val="left" w:pos="1740"/>
        </w:tabs>
        <w:rPr>
          <w:rFonts w:ascii="Times New Roman" w:hAnsi="Times New Roman" w:cs="Times New Roman"/>
          <w:sz w:val="24"/>
          <w:szCs w:val="24"/>
        </w:rPr>
      </w:pPr>
    </w:p>
    <w:p w14:paraId="2B896BD6" w14:textId="51FAC1BD" w:rsidR="00B3391B" w:rsidRDefault="00B3391B" w:rsidP="000B29B2">
      <w:pPr>
        <w:tabs>
          <w:tab w:val="left" w:pos="1740"/>
        </w:tabs>
        <w:rPr>
          <w:rFonts w:ascii="Times New Roman" w:hAnsi="Times New Roman" w:cs="Times New Roman"/>
          <w:sz w:val="24"/>
          <w:szCs w:val="24"/>
        </w:rPr>
      </w:pPr>
    </w:p>
    <w:p w14:paraId="3B8D88DA" w14:textId="77777777" w:rsidR="00B3391B" w:rsidRPr="00B3391B" w:rsidRDefault="00B3391B" w:rsidP="00B3391B">
      <w:pPr>
        <w:rPr>
          <w:rFonts w:ascii="Aptos" w:eastAsia="Aptos" w:hAnsi="Aptos" w:cs="Times New Roman"/>
          <w:b/>
          <w:kern w:val="2"/>
          <w14:ligatures w14:val="standardContextual"/>
        </w:rPr>
      </w:pPr>
      <w:r w:rsidRPr="00B3391B">
        <w:rPr>
          <w:rFonts w:ascii="Aptos" w:eastAsia="Aptos" w:hAnsi="Aptos" w:cs="Times New Roman"/>
          <w:b/>
          <w:kern w:val="2"/>
          <w14:ligatures w14:val="standardContextual"/>
        </w:rPr>
        <w:lastRenderedPageBreak/>
        <w:t>Primjena VR tehnologije i neuronskih mreža u području računalne sigurnosti i digitalne forenzike (VRAI) – NPOO2024-1 – Voditelj Davor Cafuta</w:t>
      </w:r>
    </w:p>
    <w:tbl>
      <w:tblPr>
        <w:tblStyle w:val="TableGrid1"/>
        <w:tblW w:w="0" w:type="auto"/>
        <w:tblLook w:val="04A0" w:firstRow="1" w:lastRow="0" w:firstColumn="1" w:lastColumn="0" w:noHBand="0" w:noVBand="1"/>
      </w:tblPr>
      <w:tblGrid>
        <w:gridCol w:w="1386"/>
        <w:gridCol w:w="1386"/>
        <w:gridCol w:w="1386"/>
        <w:gridCol w:w="987"/>
        <w:gridCol w:w="956"/>
        <w:gridCol w:w="987"/>
        <w:gridCol w:w="987"/>
        <w:gridCol w:w="987"/>
      </w:tblGrid>
      <w:tr w:rsidR="00B3391B" w:rsidRPr="00B3391B" w14:paraId="04A4C595" w14:textId="77777777" w:rsidTr="00B3391B">
        <w:tc>
          <w:tcPr>
            <w:tcW w:w="1244" w:type="dxa"/>
            <w:shd w:val="clear" w:color="auto" w:fill="D9D9D9"/>
          </w:tcPr>
          <w:p w14:paraId="3FC7E58B"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Pokazatelj rezultata</w:t>
            </w:r>
          </w:p>
        </w:tc>
        <w:tc>
          <w:tcPr>
            <w:tcW w:w="1244" w:type="dxa"/>
            <w:shd w:val="clear" w:color="auto" w:fill="D9D9D9"/>
          </w:tcPr>
          <w:p w14:paraId="72BDD0DF"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Definicija</w:t>
            </w:r>
          </w:p>
        </w:tc>
        <w:tc>
          <w:tcPr>
            <w:tcW w:w="1243" w:type="dxa"/>
            <w:shd w:val="clear" w:color="auto" w:fill="D9D9D9"/>
          </w:tcPr>
          <w:p w14:paraId="7702F0DF"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Jedinica</w:t>
            </w:r>
          </w:p>
        </w:tc>
        <w:tc>
          <w:tcPr>
            <w:tcW w:w="893" w:type="dxa"/>
            <w:shd w:val="clear" w:color="auto" w:fill="D9D9D9"/>
          </w:tcPr>
          <w:p w14:paraId="46DF9093"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Polazna vrijednost</w:t>
            </w:r>
          </w:p>
        </w:tc>
        <w:tc>
          <w:tcPr>
            <w:tcW w:w="866" w:type="dxa"/>
            <w:shd w:val="clear" w:color="auto" w:fill="D9D9D9"/>
          </w:tcPr>
          <w:p w14:paraId="09BA3118"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Izvor podataka</w:t>
            </w:r>
          </w:p>
        </w:tc>
        <w:tc>
          <w:tcPr>
            <w:tcW w:w="893" w:type="dxa"/>
            <w:shd w:val="clear" w:color="auto" w:fill="D9D9D9"/>
          </w:tcPr>
          <w:p w14:paraId="46FA2974"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2025.</w:t>
            </w:r>
          </w:p>
        </w:tc>
        <w:tc>
          <w:tcPr>
            <w:tcW w:w="893" w:type="dxa"/>
            <w:shd w:val="clear" w:color="auto" w:fill="D9D9D9"/>
          </w:tcPr>
          <w:p w14:paraId="061528C7"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2026.</w:t>
            </w:r>
          </w:p>
        </w:tc>
        <w:tc>
          <w:tcPr>
            <w:tcW w:w="893" w:type="dxa"/>
            <w:shd w:val="clear" w:color="auto" w:fill="D9D9D9"/>
          </w:tcPr>
          <w:p w14:paraId="74CA0167"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2027.</w:t>
            </w:r>
          </w:p>
        </w:tc>
      </w:tr>
      <w:tr w:rsidR="00B3391B" w:rsidRPr="00B3391B" w14:paraId="621AB417" w14:textId="77777777" w:rsidTr="00034DF9">
        <w:tc>
          <w:tcPr>
            <w:tcW w:w="1244" w:type="dxa"/>
          </w:tcPr>
          <w:p w14:paraId="403C8DA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3 rada u časopisima</w:t>
            </w:r>
          </w:p>
        </w:tc>
        <w:tc>
          <w:tcPr>
            <w:tcW w:w="1244" w:type="dxa"/>
          </w:tcPr>
          <w:p w14:paraId="6E1396D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objava rada u časopisu</w:t>
            </w:r>
          </w:p>
        </w:tc>
        <w:tc>
          <w:tcPr>
            <w:tcW w:w="1243" w:type="dxa"/>
          </w:tcPr>
          <w:p w14:paraId="008F698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objavljenih radova u časopisu</w:t>
            </w:r>
          </w:p>
        </w:tc>
        <w:tc>
          <w:tcPr>
            <w:tcW w:w="893" w:type="dxa"/>
          </w:tcPr>
          <w:p w14:paraId="18D0911A" w14:textId="77777777" w:rsidR="00B3391B" w:rsidRPr="00B3391B" w:rsidRDefault="00B3391B" w:rsidP="00B3391B">
            <w:pPr>
              <w:rPr>
                <w:rFonts w:ascii="Calibri" w:eastAsia="Aptos" w:hAnsi="Calibri" w:cs="Calibri"/>
                <w:sz w:val="20"/>
                <w:szCs w:val="20"/>
              </w:rPr>
            </w:pPr>
          </w:p>
          <w:p w14:paraId="145B4E3E" w14:textId="77777777" w:rsidR="00B3391B" w:rsidRPr="00B3391B" w:rsidRDefault="00B3391B" w:rsidP="00B3391B">
            <w:pPr>
              <w:rPr>
                <w:rFonts w:ascii="Calibri" w:eastAsia="Aptos" w:hAnsi="Calibri" w:cs="Calibri"/>
                <w:sz w:val="20"/>
                <w:szCs w:val="20"/>
              </w:rPr>
            </w:pPr>
          </w:p>
          <w:p w14:paraId="0DD55D8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66" w:type="dxa"/>
          </w:tcPr>
          <w:p w14:paraId="4D72D52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93" w:type="dxa"/>
          </w:tcPr>
          <w:p w14:paraId="49693DEF" w14:textId="77777777" w:rsidR="00B3391B" w:rsidRPr="00B3391B" w:rsidRDefault="00B3391B" w:rsidP="00B3391B">
            <w:pPr>
              <w:rPr>
                <w:rFonts w:ascii="Calibri" w:eastAsia="Aptos" w:hAnsi="Calibri" w:cs="Calibri"/>
                <w:sz w:val="20"/>
                <w:szCs w:val="20"/>
              </w:rPr>
            </w:pPr>
          </w:p>
          <w:p w14:paraId="6579D17D" w14:textId="77777777" w:rsidR="00B3391B" w:rsidRPr="00B3391B" w:rsidRDefault="00B3391B" w:rsidP="00B3391B">
            <w:pPr>
              <w:rPr>
                <w:rFonts w:ascii="Calibri" w:eastAsia="Aptos" w:hAnsi="Calibri" w:cs="Calibri"/>
                <w:sz w:val="20"/>
                <w:szCs w:val="20"/>
              </w:rPr>
            </w:pPr>
          </w:p>
          <w:p w14:paraId="0D66962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93" w:type="dxa"/>
          </w:tcPr>
          <w:p w14:paraId="339C4086" w14:textId="77777777" w:rsidR="00B3391B" w:rsidRPr="00B3391B" w:rsidRDefault="00B3391B" w:rsidP="00B3391B">
            <w:pPr>
              <w:rPr>
                <w:rFonts w:ascii="Calibri" w:eastAsia="Aptos" w:hAnsi="Calibri" w:cs="Calibri"/>
                <w:sz w:val="20"/>
                <w:szCs w:val="20"/>
              </w:rPr>
            </w:pPr>
          </w:p>
          <w:p w14:paraId="0C64180B" w14:textId="77777777" w:rsidR="00B3391B" w:rsidRPr="00B3391B" w:rsidRDefault="00B3391B" w:rsidP="00B3391B">
            <w:pPr>
              <w:rPr>
                <w:rFonts w:ascii="Calibri" w:eastAsia="Aptos" w:hAnsi="Calibri" w:cs="Calibri"/>
                <w:sz w:val="20"/>
                <w:szCs w:val="20"/>
              </w:rPr>
            </w:pPr>
          </w:p>
          <w:p w14:paraId="76FB1CC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93" w:type="dxa"/>
          </w:tcPr>
          <w:p w14:paraId="1A8C2D1A" w14:textId="77777777" w:rsidR="00B3391B" w:rsidRPr="00B3391B" w:rsidRDefault="00B3391B" w:rsidP="00B3391B">
            <w:pPr>
              <w:rPr>
                <w:rFonts w:ascii="Calibri" w:eastAsia="Aptos" w:hAnsi="Calibri" w:cs="Calibri"/>
                <w:sz w:val="20"/>
                <w:szCs w:val="20"/>
              </w:rPr>
            </w:pPr>
          </w:p>
          <w:p w14:paraId="0EAB0F72" w14:textId="77777777" w:rsidR="00B3391B" w:rsidRPr="00B3391B" w:rsidRDefault="00B3391B" w:rsidP="00B3391B">
            <w:pPr>
              <w:rPr>
                <w:rFonts w:ascii="Calibri" w:eastAsia="Aptos" w:hAnsi="Calibri" w:cs="Calibri"/>
                <w:sz w:val="20"/>
                <w:szCs w:val="20"/>
              </w:rPr>
            </w:pPr>
          </w:p>
          <w:p w14:paraId="537C497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22F203DC" w14:textId="77777777" w:rsidTr="00034DF9">
        <w:tc>
          <w:tcPr>
            <w:tcW w:w="1244" w:type="dxa"/>
          </w:tcPr>
          <w:p w14:paraId="357BC51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3 rada na konferencijama</w:t>
            </w:r>
          </w:p>
        </w:tc>
        <w:tc>
          <w:tcPr>
            <w:tcW w:w="1244" w:type="dxa"/>
          </w:tcPr>
          <w:p w14:paraId="68453BC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Jedan od ciljeva projekta je objava radova na konferencijama  </w:t>
            </w:r>
          </w:p>
        </w:tc>
        <w:tc>
          <w:tcPr>
            <w:tcW w:w="1243" w:type="dxa"/>
          </w:tcPr>
          <w:p w14:paraId="431235A0" w14:textId="77777777" w:rsidR="00B3391B" w:rsidRPr="00B3391B" w:rsidRDefault="00B3391B" w:rsidP="00B3391B">
            <w:pPr>
              <w:rPr>
                <w:rFonts w:ascii="Calibri" w:eastAsia="Aptos" w:hAnsi="Calibri" w:cs="Calibri"/>
                <w:sz w:val="20"/>
                <w:szCs w:val="20"/>
              </w:rPr>
            </w:pPr>
          </w:p>
          <w:p w14:paraId="2CA0252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objavljenih radova na konferencijama</w:t>
            </w:r>
          </w:p>
        </w:tc>
        <w:tc>
          <w:tcPr>
            <w:tcW w:w="893" w:type="dxa"/>
          </w:tcPr>
          <w:p w14:paraId="16BDFD79" w14:textId="77777777" w:rsidR="00B3391B" w:rsidRPr="00B3391B" w:rsidRDefault="00B3391B" w:rsidP="00B3391B">
            <w:pPr>
              <w:rPr>
                <w:rFonts w:ascii="Calibri" w:eastAsia="Aptos" w:hAnsi="Calibri" w:cs="Calibri"/>
                <w:sz w:val="20"/>
                <w:szCs w:val="20"/>
              </w:rPr>
            </w:pPr>
          </w:p>
          <w:p w14:paraId="11B1B632" w14:textId="77777777" w:rsidR="00B3391B" w:rsidRPr="00B3391B" w:rsidRDefault="00B3391B" w:rsidP="00B3391B">
            <w:pPr>
              <w:rPr>
                <w:rFonts w:ascii="Calibri" w:eastAsia="Aptos" w:hAnsi="Calibri" w:cs="Calibri"/>
                <w:sz w:val="20"/>
                <w:szCs w:val="20"/>
              </w:rPr>
            </w:pPr>
          </w:p>
          <w:p w14:paraId="69A7483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66" w:type="dxa"/>
          </w:tcPr>
          <w:p w14:paraId="518A850D" w14:textId="77777777" w:rsidR="00B3391B" w:rsidRPr="00B3391B" w:rsidRDefault="00B3391B" w:rsidP="00B3391B">
            <w:pPr>
              <w:rPr>
                <w:rFonts w:ascii="Calibri" w:eastAsia="Aptos" w:hAnsi="Calibri" w:cs="Calibri"/>
                <w:sz w:val="20"/>
                <w:szCs w:val="20"/>
              </w:rPr>
            </w:pPr>
          </w:p>
          <w:p w14:paraId="4A1F357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93" w:type="dxa"/>
          </w:tcPr>
          <w:p w14:paraId="2A52E5BB" w14:textId="77777777" w:rsidR="00B3391B" w:rsidRPr="00B3391B" w:rsidRDefault="00B3391B" w:rsidP="00B3391B">
            <w:pPr>
              <w:rPr>
                <w:rFonts w:ascii="Calibri" w:eastAsia="Aptos" w:hAnsi="Calibri" w:cs="Calibri"/>
                <w:sz w:val="20"/>
                <w:szCs w:val="20"/>
              </w:rPr>
            </w:pPr>
          </w:p>
          <w:p w14:paraId="4944060F" w14:textId="77777777" w:rsidR="00B3391B" w:rsidRPr="00B3391B" w:rsidRDefault="00B3391B" w:rsidP="00B3391B">
            <w:pPr>
              <w:rPr>
                <w:rFonts w:ascii="Calibri" w:eastAsia="Aptos" w:hAnsi="Calibri" w:cs="Calibri"/>
                <w:sz w:val="20"/>
                <w:szCs w:val="20"/>
              </w:rPr>
            </w:pPr>
          </w:p>
          <w:p w14:paraId="51A9401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93" w:type="dxa"/>
          </w:tcPr>
          <w:p w14:paraId="650CBFF8" w14:textId="77777777" w:rsidR="00B3391B" w:rsidRPr="00B3391B" w:rsidRDefault="00B3391B" w:rsidP="00B3391B">
            <w:pPr>
              <w:rPr>
                <w:rFonts w:ascii="Calibri" w:eastAsia="Aptos" w:hAnsi="Calibri" w:cs="Calibri"/>
                <w:sz w:val="20"/>
                <w:szCs w:val="20"/>
              </w:rPr>
            </w:pPr>
          </w:p>
          <w:p w14:paraId="352D7279" w14:textId="77777777" w:rsidR="00B3391B" w:rsidRPr="00B3391B" w:rsidRDefault="00B3391B" w:rsidP="00B3391B">
            <w:pPr>
              <w:rPr>
                <w:rFonts w:ascii="Calibri" w:eastAsia="Aptos" w:hAnsi="Calibri" w:cs="Calibri"/>
                <w:sz w:val="20"/>
                <w:szCs w:val="20"/>
              </w:rPr>
            </w:pPr>
          </w:p>
          <w:p w14:paraId="2B8D5C9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93" w:type="dxa"/>
          </w:tcPr>
          <w:p w14:paraId="692584B0" w14:textId="77777777" w:rsidR="00B3391B" w:rsidRPr="00B3391B" w:rsidRDefault="00B3391B" w:rsidP="00B3391B">
            <w:pPr>
              <w:rPr>
                <w:rFonts w:ascii="Calibri" w:eastAsia="Aptos" w:hAnsi="Calibri" w:cs="Calibri"/>
                <w:sz w:val="20"/>
                <w:szCs w:val="20"/>
              </w:rPr>
            </w:pPr>
          </w:p>
          <w:p w14:paraId="5F60357E" w14:textId="77777777" w:rsidR="00B3391B" w:rsidRPr="00B3391B" w:rsidRDefault="00B3391B" w:rsidP="00B3391B">
            <w:pPr>
              <w:rPr>
                <w:rFonts w:ascii="Calibri" w:eastAsia="Aptos" w:hAnsi="Calibri" w:cs="Calibri"/>
                <w:sz w:val="20"/>
                <w:szCs w:val="20"/>
              </w:rPr>
            </w:pPr>
          </w:p>
          <w:p w14:paraId="08F10FA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5D5E840E" w14:textId="77777777" w:rsidTr="00034DF9">
        <w:tc>
          <w:tcPr>
            <w:tcW w:w="1244" w:type="dxa"/>
          </w:tcPr>
          <w:p w14:paraId="398ADD5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Uspostavljena istraživačka grupa oko modernih tehnologija</w:t>
            </w:r>
          </w:p>
        </w:tc>
        <w:tc>
          <w:tcPr>
            <w:tcW w:w="1244" w:type="dxa"/>
          </w:tcPr>
          <w:p w14:paraId="1F5B662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uspostava nove istraživačke grupe</w:t>
            </w:r>
          </w:p>
          <w:p w14:paraId="106B659A" w14:textId="77777777" w:rsidR="00B3391B" w:rsidRPr="00B3391B" w:rsidRDefault="00B3391B" w:rsidP="00B3391B">
            <w:pPr>
              <w:rPr>
                <w:rFonts w:ascii="Calibri" w:eastAsia="Aptos" w:hAnsi="Calibri" w:cs="Calibri"/>
                <w:sz w:val="20"/>
                <w:szCs w:val="20"/>
              </w:rPr>
            </w:pPr>
          </w:p>
        </w:tc>
        <w:tc>
          <w:tcPr>
            <w:tcW w:w="1243" w:type="dxa"/>
          </w:tcPr>
          <w:p w14:paraId="03258098" w14:textId="77777777" w:rsidR="00B3391B" w:rsidRPr="00B3391B" w:rsidRDefault="00B3391B" w:rsidP="00B3391B">
            <w:pPr>
              <w:rPr>
                <w:rFonts w:ascii="Calibri" w:eastAsia="Aptos" w:hAnsi="Calibri" w:cs="Calibri"/>
                <w:sz w:val="20"/>
                <w:szCs w:val="20"/>
              </w:rPr>
            </w:pPr>
          </w:p>
          <w:p w14:paraId="50C2EAC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Broj </w:t>
            </w:r>
            <w:proofErr w:type="spellStart"/>
            <w:r w:rsidRPr="00B3391B">
              <w:rPr>
                <w:rFonts w:ascii="Calibri" w:eastAsia="Aptos" w:hAnsi="Calibri" w:cs="Calibri"/>
                <w:sz w:val="20"/>
                <w:szCs w:val="20"/>
              </w:rPr>
              <w:t>uspostaljenih</w:t>
            </w:r>
            <w:proofErr w:type="spellEnd"/>
            <w:r w:rsidRPr="00B3391B">
              <w:rPr>
                <w:rFonts w:ascii="Calibri" w:eastAsia="Aptos" w:hAnsi="Calibri" w:cs="Calibri"/>
                <w:sz w:val="20"/>
                <w:szCs w:val="20"/>
              </w:rPr>
              <w:t xml:space="preserve"> istraživačkih grupa</w:t>
            </w:r>
          </w:p>
        </w:tc>
        <w:tc>
          <w:tcPr>
            <w:tcW w:w="893" w:type="dxa"/>
          </w:tcPr>
          <w:p w14:paraId="60B6EBC1" w14:textId="77777777" w:rsidR="00B3391B" w:rsidRPr="00B3391B" w:rsidRDefault="00B3391B" w:rsidP="00B3391B">
            <w:pPr>
              <w:rPr>
                <w:rFonts w:ascii="Calibri" w:eastAsia="Aptos" w:hAnsi="Calibri" w:cs="Calibri"/>
                <w:sz w:val="20"/>
                <w:szCs w:val="20"/>
              </w:rPr>
            </w:pPr>
          </w:p>
          <w:p w14:paraId="647F32D0" w14:textId="77777777" w:rsidR="00B3391B" w:rsidRPr="00B3391B" w:rsidRDefault="00B3391B" w:rsidP="00B3391B">
            <w:pPr>
              <w:rPr>
                <w:rFonts w:ascii="Calibri" w:eastAsia="Aptos" w:hAnsi="Calibri" w:cs="Calibri"/>
                <w:sz w:val="20"/>
                <w:szCs w:val="20"/>
              </w:rPr>
            </w:pPr>
          </w:p>
          <w:p w14:paraId="7ECD3E6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66" w:type="dxa"/>
          </w:tcPr>
          <w:p w14:paraId="22DF3A3A" w14:textId="77777777" w:rsidR="00B3391B" w:rsidRPr="00B3391B" w:rsidRDefault="00B3391B" w:rsidP="00B3391B">
            <w:pPr>
              <w:rPr>
                <w:rFonts w:ascii="Calibri" w:eastAsia="Aptos" w:hAnsi="Calibri" w:cs="Calibri"/>
                <w:sz w:val="20"/>
                <w:szCs w:val="20"/>
              </w:rPr>
            </w:pPr>
          </w:p>
          <w:p w14:paraId="68C98A0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93" w:type="dxa"/>
          </w:tcPr>
          <w:p w14:paraId="16C108E9" w14:textId="77777777" w:rsidR="00B3391B" w:rsidRPr="00B3391B" w:rsidRDefault="00B3391B" w:rsidP="00B3391B">
            <w:pPr>
              <w:rPr>
                <w:rFonts w:ascii="Calibri" w:eastAsia="Aptos" w:hAnsi="Calibri" w:cs="Calibri"/>
                <w:sz w:val="20"/>
                <w:szCs w:val="20"/>
              </w:rPr>
            </w:pPr>
          </w:p>
          <w:p w14:paraId="067F885F" w14:textId="77777777" w:rsidR="00B3391B" w:rsidRPr="00B3391B" w:rsidRDefault="00B3391B" w:rsidP="00B3391B">
            <w:pPr>
              <w:rPr>
                <w:rFonts w:ascii="Calibri" w:eastAsia="Aptos" w:hAnsi="Calibri" w:cs="Calibri"/>
                <w:sz w:val="20"/>
                <w:szCs w:val="20"/>
              </w:rPr>
            </w:pPr>
          </w:p>
          <w:p w14:paraId="659F610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93" w:type="dxa"/>
          </w:tcPr>
          <w:p w14:paraId="2E5B26EF" w14:textId="77777777" w:rsidR="00B3391B" w:rsidRPr="00B3391B" w:rsidRDefault="00B3391B" w:rsidP="00B3391B">
            <w:pPr>
              <w:rPr>
                <w:rFonts w:ascii="Calibri" w:eastAsia="Aptos" w:hAnsi="Calibri" w:cs="Calibri"/>
                <w:sz w:val="20"/>
                <w:szCs w:val="20"/>
              </w:rPr>
            </w:pPr>
          </w:p>
          <w:p w14:paraId="79F17849" w14:textId="77777777" w:rsidR="00B3391B" w:rsidRPr="00B3391B" w:rsidRDefault="00B3391B" w:rsidP="00B3391B">
            <w:pPr>
              <w:rPr>
                <w:rFonts w:ascii="Calibri" w:eastAsia="Aptos" w:hAnsi="Calibri" w:cs="Calibri"/>
                <w:sz w:val="20"/>
                <w:szCs w:val="20"/>
              </w:rPr>
            </w:pPr>
          </w:p>
          <w:p w14:paraId="3FA0841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93" w:type="dxa"/>
          </w:tcPr>
          <w:p w14:paraId="0BF7BAFA" w14:textId="77777777" w:rsidR="00B3391B" w:rsidRPr="00B3391B" w:rsidRDefault="00B3391B" w:rsidP="00B3391B">
            <w:pPr>
              <w:rPr>
                <w:rFonts w:ascii="Calibri" w:eastAsia="Aptos" w:hAnsi="Calibri" w:cs="Calibri"/>
                <w:sz w:val="20"/>
                <w:szCs w:val="20"/>
              </w:rPr>
            </w:pPr>
          </w:p>
          <w:p w14:paraId="39CCB5C7" w14:textId="77777777" w:rsidR="00B3391B" w:rsidRPr="00B3391B" w:rsidRDefault="00B3391B" w:rsidP="00B3391B">
            <w:pPr>
              <w:rPr>
                <w:rFonts w:ascii="Calibri" w:eastAsia="Aptos" w:hAnsi="Calibri" w:cs="Calibri"/>
                <w:sz w:val="20"/>
                <w:szCs w:val="20"/>
              </w:rPr>
            </w:pPr>
          </w:p>
          <w:p w14:paraId="7D666C8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70A393E7" w14:textId="77777777" w:rsidTr="00034DF9">
        <w:tc>
          <w:tcPr>
            <w:tcW w:w="1244" w:type="dxa"/>
          </w:tcPr>
          <w:p w14:paraId="0DFD079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Uspostavljen laboratorij za umjetnu inteligenciju i VR za istraživanje i nastavu</w:t>
            </w:r>
          </w:p>
        </w:tc>
        <w:tc>
          <w:tcPr>
            <w:tcW w:w="1244" w:type="dxa"/>
          </w:tcPr>
          <w:p w14:paraId="3F192B6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uspostava novog laboratorija</w:t>
            </w:r>
          </w:p>
        </w:tc>
        <w:tc>
          <w:tcPr>
            <w:tcW w:w="1243" w:type="dxa"/>
          </w:tcPr>
          <w:p w14:paraId="43A22E49" w14:textId="77777777" w:rsidR="00B3391B" w:rsidRPr="00B3391B" w:rsidRDefault="00B3391B" w:rsidP="00B3391B">
            <w:pPr>
              <w:rPr>
                <w:rFonts w:ascii="Calibri" w:eastAsia="Aptos" w:hAnsi="Calibri" w:cs="Calibri"/>
                <w:sz w:val="20"/>
                <w:szCs w:val="20"/>
              </w:rPr>
            </w:pPr>
          </w:p>
          <w:p w14:paraId="3FD67EA3" w14:textId="77777777" w:rsidR="00B3391B" w:rsidRPr="00B3391B" w:rsidRDefault="00B3391B" w:rsidP="00B3391B">
            <w:pPr>
              <w:rPr>
                <w:rFonts w:ascii="Calibri" w:eastAsia="Aptos" w:hAnsi="Calibri" w:cs="Calibri"/>
                <w:sz w:val="20"/>
                <w:szCs w:val="20"/>
              </w:rPr>
            </w:pPr>
          </w:p>
          <w:p w14:paraId="22C4FE1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uspostavljenih laboratorija</w:t>
            </w:r>
          </w:p>
        </w:tc>
        <w:tc>
          <w:tcPr>
            <w:tcW w:w="893" w:type="dxa"/>
          </w:tcPr>
          <w:p w14:paraId="7A53BD9F" w14:textId="77777777" w:rsidR="00B3391B" w:rsidRPr="00B3391B" w:rsidRDefault="00B3391B" w:rsidP="00B3391B">
            <w:pPr>
              <w:rPr>
                <w:rFonts w:ascii="Calibri" w:eastAsia="Aptos" w:hAnsi="Calibri" w:cs="Calibri"/>
                <w:sz w:val="20"/>
                <w:szCs w:val="20"/>
              </w:rPr>
            </w:pPr>
          </w:p>
          <w:p w14:paraId="799E68BB" w14:textId="77777777" w:rsidR="00B3391B" w:rsidRPr="00B3391B" w:rsidRDefault="00B3391B" w:rsidP="00B3391B">
            <w:pPr>
              <w:rPr>
                <w:rFonts w:ascii="Calibri" w:eastAsia="Aptos" w:hAnsi="Calibri" w:cs="Calibri"/>
                <w:sz w:val="20"/>
                <w:szCs w:val="20"/>
              </w:rPr>
            </w:pPr>
          </w:p>
          <w:p w14:paraId="4D24C465" w14:textId="77777777" w:rsidR="00B3391B" w:rsidRPr="00B3391B" w:rsidRDefault="00B3391B" w:rsidP="00B3391B">
            <w:pPr>
              <w:rPr>
                <w:rFonts w:ascii="Calibri" w:eastAsia="Aptos" w:hAnsi="Calibri" w:cs="Calibri"/>
                <w:sz w:val="20"/>
                <w:szCs w:val="20"/>
              </w:rPr>
            </w:pPr>
          </w:p>
          <w:p w14:paraId="168F374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66" w:type="dxa"/>
          </w:tcPr>
          <w:p w14:paraId="0F485771" w14:textId="77777777" w:rsidR="00B3391B" w:rsidRPr="00B3391B" w:rsidRDefault="00B3391B" w:rsidP="00B3391B">
            <w:pPr>
              <w:rPr>
                <w:rFonts w:ascii="Calibri" w:eastAsia="Aptos" w:hAnsi="Calibri" w:cs="Calibri"/>
                <w:sz w:val="20"/>
                <w:szCs w:val="20"/>
              </w:rPr>
            </w:pPr>
          </w:p>
          <w:p w14:paraId="654F49D0" w14:textId="77777777" w:rsidR="00B3391B" w:rsidRPr="00B3391B" w:rsidRDefault="00B3391B" w:rsidP="00B3391B">
            <w:pPr>
              <w:rPr>
                <w:rFonts w:ascii="Calibri" w:eastAsia="Aptos" w:hAnsi="Calibri" w:cs="Calibri"/>
                <w:sz w:val="20"/>
                <w:szCs w:val="20"/>
              </w:rPr>
            </w:pPr>
          </w:p>
          <w:p w14:paraId="2DCFA08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93" w:type="dxa"/>
          </w:tcPr>
          <w:p w14:paraId="114D5CF1" w14:textId="77777777" w:rsidR="00B3391B" w:rsidRPr="00B3391B" w:rsidRDefault="00B3391B" w:rsidP="00B3391B">
            <w:pPr>
              <w:rPr>
                <w:rFonts w:ascii="Calibri" w:eastAsia="Aptos" w:hAnsi="Calibri" w:cs="Calibri"/>
                <w:sz w:val="20"/>
                <w:szCs w:val="20"/>
              </w:rPr>
            </w:pPr>
          </w:p>
          <w:p w14:paraId="5FF3487D" w14:textId="77777777" w:rsidR="00B3391B" w:rsidRPr="00B3391B" w:rsidRDefault="00B3391B" w:rsidP="00B3391B">
            <w:pPr>
              <w:rPr>
                <w:rFonts w:ascii="Calibri" w:eastAsia="Aptos" w:hAnsi="Calibri" w:cs="Calibri"/>
                <w:sz w:val="20"/>
                <w:szCs w:val="20"/>
              </w:rPr>
            </w:pPr>
          </w:p>
          <w:p w14:paraId="1330D36E" w14:textId="77777777" w:rsidR="00B3391B" w:rsidRPr="00B3391B" w:rsidRDefault="00B3391B" w:rsidP="00B3391B">
            <w:pPr>
              <w:rPr>
                <w:rFonts w:ascii="Calibri" w:eastAsia="Aptos" w:hAnsi="Calibri" w:cs="Calibri"/>
                <w:sz w:val="20"/>
                <w:szCs w:val="20"/>
              </w:rPr>
            </w:pPr>
          </w:p>
          <w:p w14:paraId="532BEBA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93" w:type="dxa"/>
          </w:tcPr>
          <w:p w14:paraId="56FBD3C2" w14:textId="77777777" w:rsidR="00B3391B" w:rsidRPr="00B3391B" w:rsidRDefault="00B3391B" w:rsidP="00B3391B">
            <w:pPr>
              <w:rPr>
                <w:rFonts w:ascii="Calibri" w:eastAsia="Aptos" w:hAnsi="Calibri" w:cs="Calibri"/>
                <w:sz w:val="20"/>
                <w:szCs w:val="20"/>
              </w:rPr>
            </w:pPr>
          </w:p>
          <w:p w14:paraId="15F7A9DF" w14:textId="77777777" w:rsidR="00B3391B" w:rsidRPr="00B3391B" w:rsidRDefault="00B3391B" w:rsidP="00B3391B">
            <w:pPr>
              <w:rPr>
                <w:rFonts w:ascii="Calibri" w:eastAsia="Aptos" w:hAnsi="Calibri" w:cs="Calibri"/>
                <w:sz w:val="20"/>
                <w:szCs w:val="20"/>
              </w:rPr>
            </w:pPr>
          </w:p>
          <w:p w14:paraId="593C952B" w14:textId="77777777" w:rsidR="00B3391B" w:rsidRPr="00B3391B" w:rsidRDefault="00B3391B" w:rsidP="00B3391B">
            <w:pPr>
              <w:rPr>
                <w:rFonts w:ascii="Calibri" w:eastAsia="Aptos" w:hAnsi="Calibri" w:cs="Calibri"/>
                <w:sz w:val="20"/>
                <w:szCs w:val="20"/>
              </w:rPr>
            </w:pPr>
          </w:p>
          <w:p w14:paraId="0433859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93" w:type="dxa"/>
          </w:tcPr>
          <w:p w14:paraId="4797B137" w14:textId="77777777" w:rsidR="00B3391B" w:rsidRPr="00B3391B" w:rsidRDefault="00B3391B" w:rsidP="00B3391B">
            <w:pPr>
              <w:rPr>
                <w:rFonts w:ascii="Calibri" w:eastAsia="Aptos" w:hAnsi="Calibri" w:cs="Calibri"/>
                <w:sz w:val="20"/>
                <w:szCs w:val="20"/>
              </w:rPr>
            </w:pPr>
          </w:p>
          <w:p w14:paraId="217664E6" w14:textId="77777777" w:rsidR="00B3391B" w:rsidRPr="00B3391B" w:rsidRDefault="00B3391B" w:rsidP="00B3391B">
            <w:pPr>
              <w:rPr>
                <w:rFonts w:ascii="Calibri" w:eastAsia="Aptos" w:hAnsi="Calibri" w:cs="Calibri"/>
                <w:sz w:val="20"/>
                <w:szCs w:val="20"/>
              </w:rPr>
            </w:pPr>
          </w:p>
          <w:p w14:paraId="56097DD5" w14:textId="77777777" w:rsidR="00B3391B" w:rsidRPr="00B3391B" w:rsidRDefault="00B3391B" w:rsidP="00B3391B">
            <w:pPr>
              <w:rPr>
                <w:rFonts w:ascii="Calibri" w:eastAsia="Aptos" w:hAnsi="Calibri" w:cs="Calibri"/>
                <w:sz w:val="20"/>
                <w:szCs w:val="20"/>
              </w:rPr>
            </w:pPr>
          </w:p>
          <w:p w14:paraId="452D29A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r>
      <w:tr w:rsidR="00B3391B" w:rsidRPr="00B3391B" w14:paraId="762866D6" w14:textId="77777777" w:rsidTr="00034DF9">
        <w:tc>
          <w:tcPr>
            <w:tcW w:w="1244" w:type="dxa"/>
          </w:tcPr>
          <w:p w14:paraId="4E6DF38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Uspostavljen novi kolegij</w:t>
            </w:r>
          </w:p>
        </w:tc>
        <w:tc>
          <w:tcPr>
            <w:tcW w:w="1244" w:type="dxa"/>
          </w:tcPr>
          <w:p w14:paraId="6B23C65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uspostava novog kolegija</w:t>
            </w:r>
          </w:p>
        </w:tc>
        <w:tc>
          <w:tcPr>
            <w:tcW w:w="1243" w:type="dxa"/>
          </w:tcPr>
          <w:p w14:paraId="567C40E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uspostavljenih novih kolegija</w:t>
            </w:r>
          </w:p>
        </w:tc>
        <w:tc>
          <w:tcPr>
            <w:tcW w:w="893" w:type="dxa"/>
          </w:tcPr>
          <w:p w14:paraId="77D2EDB4" w14:textId="77777777" w:rsidR="00B3391B" w:rsidRPr="00B3391B" w:rsidRDefault="00B3391B" w:rsidP="00B3391B">
            <w:pPr>
              <w:rPr>
                <w:rFonts w:ascii="Calibri" w:eastAsia="Aptos" w:hAnsi="Calibri" w:cs="Calibri"/>
                <w:sz w:val="20"/>
                <w:szCs w:val="20"/>
              </w:rPr>
            </w:pPr>
          </w:p>
          <w:p w14:paraId="71F60208" w14:textId="77777777" w:rsidR="00B3391B" w:rsidRPr="00B3391B" w:rsidRDefault="00B3391B" w:rsidP="00B3391B">
            <w:pPr>
              <w:rPr>
                <w:rFonts w:ascii="Calibri" w:eastAsia="Aptos" w:hAnsi="Calibri" w:cs="Calibri"/>
                <w:sz w:val="20"/>
                <w:szCs w:val="20"/>
              </w:rPr>
            </w:pPr>
          </w:p>
          <w:p w14:paraId="05B8DFA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66" w:type="dxa"/>
          </w:tcPr>
          <w:p w14:paraId="2067B433" w14:textId="77777777" w:rsidR="00B3391B" w:rsidRPr="00B3391B" w:rsidRDefault="00B3391B" w:rsidP="00B3391B">
            <w:pPr>
              <w:rPr>
                <w:rFonts w:ascii="Calibri" w:eastAsia="Aptos" w:hAnsi="Calibri" w:cs="Calibri"/>
                <w:sz w:val="20"/>
                <w:szCs w:val="20"/>
              </w:rPr>
            </w:pPr>
          </w:p>
          <w:p w14:paraId="4578CF6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93" w:type="dxa"/>
          </w:tcPr>
          <w:p w14:paraId="46B9C28A" w14:textId="77777777" w:rsidR="00B3391B" w:rsidRPr="00B3391B" w:rsidRDefault="00B3391B" w:rsidP="00B3391B">
            <w:pPr>
              <w:rPr>
                <w:rFonts w:ascii="Calibri" w:eastAsia="Aptos" w:hAnsi="Calibri" w:cs="Calibri"/>
                <w:sz w:val="20"/>
                <w:szCs w:val="20"/>
              </w:rPr>
            </w:pPr>
          </w:p>
          <w:p w14:paraId="5F690857" w14:textId="77777777" w:rsidR="00B3391B" w:rsidRPr="00B3391B" w:rsidRDefault="00B3391B" w:rsidP="00B3391B">
            <w:pPr>
              <w:rPr>
                <w:rFonts w:ascii="Calibri" w:eastAsia="Aptos" w:hAnsi="Calibri" w:cs="Calibri"/>
                <w:sz w:val="20"/>
                <w:szCs w:val="20"/>
              </w:rPr>
            </w:pPr>
          </w:p>
          <w:p w14:paraId="5B71D42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93" w:type="dxa"/>
          </w:tcPr>
          <w:p w14:paraId="38E41716" w14:textId="77777777" w:rsidR="00B3391B" w:rsidRPr="00B3391B" w:rsidRDefault="00B3391B" w:rsidP="00B3391B">
            <w:pPr>
              <w:rPr>
                <w:rFonts w:ascii="Calibri" w:eastAsia="Aptos" w:hAnsi="Calibri" w:cs="Calibri"/>
                <w:sz w:val="20"/>
                <w:szCs w:val="20"/>
              </w:rPr>
            </w:pPr>
          </w:p>
          <w:p w14:paraId="21566EB3" w14:textId="77777777" w:rsidR="00B3391B" w:rsidRPr="00B3391B" w:rsidRDefault="00B3391B" w:rsidP="00B3391B">
            <w:pPr>
              <w:rPr>
                <w:rFonts w:ascii="Calibri" w:eastAsia="Aptos" w:hAnsi="Calibri" w:cs="Calibri"/>
                <w:sz w:val="20"/>
                <w:szCs w:val="20"/>
              </w:rPr>
            </w:pPr>
          </w:p>
          <w:p w14:paraId="0BE19C5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93" w:type="dxa"/>
          </w:tcPr>
          <w:p w14:paraId="6937DB92" w14:textId="77777777" w:rsidR="00B3391B" w:rsidRPr="00B3391B" w:rsidRDefault="00B3391B" w:rsidP="00B3391B">
            <w:pPr>
              <w:rPr>
                <w:rFonts w:ascii="Calibri" w:eastAsia="Aptos" w:hAnsi="Calibri" w:cs="Calibri"/>
                <w:sz w:val="20"/>
                <w:szCs w:val="20"/>
              </w:rPr>
            </w:pPr>
          </w:p>
          <w:p w14:paraId="1EEF56B1" w14:textId="77777777" w:rsidR="00B3391B" w:rsidRPr="00B3391B" w:rsidRDefault="00B3391B" w:rsidP="00B3391B">
            <w:pPr>
              <w:rPr>
                <w:rFonts w:ascii="Calibri" w:eastAsia="Aptos" w:hAnsi="Calibri" w:cs="Calibri"/>
                <w:sz w:val="20"/>
                <w:szCs w:val="20"/>
              </w:rPr>
            </w:pPr>
          </w:p>
          <w:p w14:paraId="5EDD984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bl>
    <w:p w14:paraId="06FE07AC" w14:textId="77777777" w:rsidR="00B3391B" w:rsidRPr="00B3391B" w:rsidRDefault="00B3391B" w:rsidP="00B3391B">
      <w:pPr>
        <w:rPr>
          <w:rFonts w:ascii="Aptos" w:eastAsia="Aptos" w:hAnsi="Aptos" w:cs="Times New Roman"/>
          <w:b/>
          <w:kern w:val="2"/>
          <w14:ligatures w14:val="standardContextual"/>
        </w:rPr>
      </w:pPr>
    </w:p>
    <w:p w14:paraId="5A790290" w14:textId="77777777" w:rsidR="00B3391B" w:rsidRPr="00B3391B" w:rsidRDefault="00B3391B" w:rsidP="00B3391B">
      <w:pPr>
        <w:rPr>
          <w:rFonts w:ascii="Aptos" w:eastAsia="Aptos" w:hAnsi="Aptos" w:cs="Times New Roman"/>
          <w:b/>
          <w:kern w:val="2"/>
          <w14:ligatures w14:val="standardContextual"/>
        </w:rPr>
      </w:pPr>
    </w:p>
    <w:p w14:paraId="6F64272D" w14:textId="77777777" w:rsidR="00B3391B" w:rsidRPr="00B3391B" w:rsidRDefault="00B3391B" w:rsidP="00B3391B">
      <w:pPr>
        <w:rPr>
          <w:rFonts w:ascii="Aptos" w:eastAsia="Aptos" w:hAnsi="Aptos" w:cs="Times New Roman"/>
          <w:b/>
          <w:kern w:val="2"/>
          <w14:ligatures w14:val="standardContextual"/>
        </w:rPr>
      </w:pPr>
    </w:p>
    <w:p w14:paraId="1BE75710" w14:textId="703FD385" w:rsidR="00B3391B" w:rsidRDefault="00B3391B" w:rsidP="000B29B2">
      <w:pPr>
        <w:tabs>
          <w:tab w:val="left" w:pos="1740"/>
        </w:tabs>
        <w:rPr>
          <w:rFonts w:ascii="Times New Roman" w:hAnsi="Times New Roman" w:cs="Times New Roman"/>
          <w:sz w:val="24"/>
          <w:szCs w:val="24"/>
        </w:rPr>
      </w:pPr>
    </w:p>
    <w:p w14:paraId="5BA27DFD" w14:textId="03C849AD" w:rsidR="00B3391B" w:rsidRDefault="00B3391B" w:rsidP="000B29B2">
      <w:pPr>
        <w:tabs>
          <w:tab w:val="left" w:pos="1740"/>
        </w:tabs>
        <w:rPr>
          <w:rFonts w:ascii="Times New Roman" w:hAnsi="Times New Roman" w:cs="Times New Roman"/>
          <w:sz w:val="24"/>
          <w:szCs w:val="24"/>
        </w:rPr>
      </w:pPr>
    </w:p>
    <w:p w14:paraId="35BF2181" w14:textId="0075196D" w:rsidR="00B3391B" w:rsidRDefault="00B3391B" w:rsidP="000B29B2">
      <w:pPr>
        <w:tabs>
          <w:tab w:val="left" w:pos="1740"/>
        </w:tabs>
        <w:rPr>
          <w:rFonts w:ascii="Times New Roman" w:hAnsi="Times New Roman" w:cs="Times New Roman"/>
          <w:sz w:val="24"/>
          <w:szCs w:val="24"/>
        </w:rPr>
      </w:pPr>
    </w:p>
    <w:p w14:paraId="275D099F" w14:textId="3746D3E2" w:rsidR="00B3391B" w:rsidRDefault="00B3391B" w:rsidP="000B29B2">
      <w:pPr>
        <w:tabs>
          <w:tab w:val="left" w:pos="1740"/>
        </w:tabs>
        <w:rPr>
          <w:rFonts w:ascii="Times New Roman" w:hAnsi="Times New Roman" w:cs="Times New Roman"/>
          <w:sz w:val="24"/>
          <w:szCs w:val="24"/>
        </w:rPr>
      </w:pPr>
    </w:p>
    <w:p w14:paraId="333B5025" w14:textId="057E5EBB" w:rsidR="00B3391B" w:rsidRDefault="00B3391B" w:rsidP="000B29B2">
      <w:pPr>
        <w:tabs>
          <w:tab w:val="left" w:pos="1740"/>
        </w:tabs>
        <w:rPr>
          <w:rFonts w:ascii="Times New Roman" w:hAnsi="Times New Roman" w:cs="Times New Roman"/>
          <w:sz w:val="24"/>
          <w:szCs w:val="24"/>
        </w:rPr>
      </w:pPr>
    </w:p>
    <w:p w14:paraId="5C04E3C1" w14:textId="42A24951" w:rsidR="00B3391B" w:rsidRDefault="00B3391B" w:rsidP="000B29B2">
      <w:pPr>
        <w:tabs>
          <w:tab w:val="left" w:pos="1740"/>
        </w:tabs>
        <w:rPr>
          <w:rFonts w:ascii="Times New Roman" w:hAnsi="Times New Roman" w:cs="Times New Roman"/>
          <w:sz w:val="24"/>
          <w:szCs w:val="24"/>
        </w:rPr>
      </w:pPr>
    </w:p>
    <w:p w14:paraId="66E378F9" w14:textId="3FA4CC69" w:rsidR="00B3391B" w:rsidRDefault="00B3391B" w:rsidP="000B29B2">
      <w:pPr>
        <w:tabs>
          <w:tab w:val="left" w:pos="1740"/>
        </w:tabs>
        <w:rPr>
          <w:rFonts w:ascii="Times New Roman" w:hAnsi="Times New Roman" w:cs="Times New Roman"/>
          <w:sz w:val="24"/>
          <w:szCs w:val="24"/>
        </w:rPr>
      </w:pPr>
    </w:p>
    <w:p w14:paraId="0905F09E" w14:textId="77777777" w:rsidR="00B3391B" w:rsidRPr="00B3391B" w:rsidRDefault="00B3391B" w:rsidP="00B3391B">
      <w:pPr>
        <w:rPr>
          <w:rFonts w:ascii="Aptos" w:eastAsia="Aptos" w:hAnsi="Aptos" w:cs="Times New Roman"/>
          <w:b/>
          <w:kern w:val="2"/>
          <w14:ligatures w14:val="standardContextual"/>
        </w:rPr>
      </w:pPr>
      <w:r w:rsidRPr="00B3391B">
        <w:rPr>
          <w:rFonts w:ascii="Aptos" w:eastAsia="Aptos" w:hAnsi="Aptos" w:cs="Times New Roman"/>
          <w:b/>
          <w:kern w:val="2"/>
          <w14:ligatures w14:val="standardContextual"/>
        </w:rPr>
        <w:lastRenderedPageBreak/>
        <w:t>Analiza parametara površine metalnih prevlaka nanesenih na polimerne tvorevine proizvedene aditivnom tehnologijom pomoću računalnog vida (APPMPPTRV)- NPOO2024-2-Voditeljica Martina Melinščak</w:t>
      </w:r>
    </w:p>
    <w:tbl>
      <w:tblPr>
        <w:tblStyle w:val="TableGrid2"/>
        <w:tblW w:w="0" w:type="auto"/>
        <w:tblLook w:val="04A0" w:firstRow="1" w:lastRow="0" w:firstColumn="1" w:lastColumn="0" w:noHBand="0" w:noVBand="1"/>
      </w:tblPr>
      <w:tblGrid>
        <w:gridCol w:w="1426"/>
        <w:gridCol w:w="1425"/>
        <w:gridCol w:w="1178"/>
        <w:gridCol w:w="1013"/>
        <w:gridCol w:w="981"/>
        <w:gridCol w:w="1013"/>
        <w:gridCol w:w="1013"/>
        <w:gridCol w:w="1013"/>
      </w:tblGrid>
      <w:tr w:rsidR="00B3391B" w:rsidRPr="00B3391B" w14:paraId="0512E280" w14:textId="77777777" w:rsidTr="00B3391B">
        <w:tc>
          <w:tcPr>
            <w:tcW w:w="1274" w:type="dxa"/>
            <w:shd w:val="clear" w:color="auto" w:fill="D9D9D9"/>
          </w:tcPr>
          <w:p w14:paraId="43EC821D"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Pokazatelj rezultata</w:t>
            </w:r>
          </w:p>
        </w:tc>
        <w:tc>
          <w:tcPr>
            <w:tcW w:w="1274" w:type="dxa"/>
            <w:shd w:val="clear" w:color="auto" w:fill="D9D9D9"/>
          </w:tcPr>
          <w:p w14:paraId="63486C86"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Definicija</w:t>
            </w:r>
          </w:p>
        </w:tc>
        <w:tc>
          <w:tcPr>
            <w:tcW w:w="1058" w:type="dxa"/>
            <w:shd w:val="clear" w:color="auto" w:fill="D9D9D9"/>
          </w:tcPr>
          <w:p w14:paraId="6C783049"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Jedinica</w:t>
            </w:r>
          </w:p>
        </w:tc>
        <w:tc>
          <w:tcPr>
            <w:tcW w:w="914" w:type="dxa"/>
            <w:shd w:val="clear" w:color="auto" w:fill="D9D9D9"/>
          </w:tcPr>
          <w:p w14:paraId="59E15807"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Polazna vrijednost</w:t>
            </w:r>
          </w:p>
        </w:tc>
        <w:tc>
          <w:tcPr>
            <w:tcW w:w="886" w:type="dxa"/>
            <w:shd w:val="clear" w:color="auto" w:fill="D9D9D9"/>
          </w:tcPr>
          <w:p w14:paraId="34FAF9F5"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Izvor podataka</w:t>
            </w:r>
          </w:p>
        </w:tc>
        <w:tc>
          <w:tcPr>
            <w:tcW w:w="914" w:type="dxa"/>
            <w:shd w:val="clear" w:color="auto" w:fill="D9D9D9"/>
          </w:tcPr>
          <w:p w14:paraId="1B53F7AF"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2025.</w:t>
            </w:r>
          </w:p>
        </w:tc>
        <w:tc>
          <w:tcPr>
            <w:tcW w:w="914" w:type="dxa"/>
            <w:shd w:val="clear" w:color="auto" w:fill="D9D9D9"/>
          </w:tcPr>
          <w:p w14:paraId="7F51B994"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2026.</w:t>
            </w:r>
          </w:p>
        </w:tc>
        <w:tc>
          <w:tcPr>
            <w:tcW w:w="914" w:type="dxa"/>
            <w:shd w:val="clear" w:color="auto" w:fill="D9D9D9"/>
          </w:tcPr>
          <w:p w14:paraId="7D496E21"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2027.</w:t>
            </w:r>
          </w:p>
        </w:tc>
      </w:tr>
      <w:tr w:rsidR="00B3391B" w:rsidRPr="00B3391B" w14:paraId="776F774A" w14:textId="77777777" w:rsidTr="00034DF9">
        <w:tc>
          <w:tcPr>
            <w:tcW w:w="1274" w:type="dxa"/>
          </w:tcPr>
          <w:p w14:paraId="4087FB6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2 rada na konferencijama</w:t>
            </w:r>
          </w:p>
        </w:tc>
        <w:tc>
          <w:tcPr>
            <w:tcW w:w="1274" w:type="dxa"/>
          </w:tcPr>
          <w:p w14:paraId="3BC3788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Jedan od ciljeva projekta je objava radova na konferencijama  </w:t>
            </w:r>
          </w:p>
        </w:tc>
        <w:tc>
          <w:tcPr>
            <w:tcW w:w="1058" w:type="dxa"/>
          </w:tcPr>
          <w:p w14:paraId="54F3A70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konferencija na kojima će biti prezentirani rezultati istraživanja</w:t>
            </w:r>
          </w:p>
        </w:tc>
        <w:tc>
          <w:tcPr>
            <w:tcW w:w="914" w:type="dxa"/>
          </w:tcPr>
          <w:p w14:paraId="225BF5DD" w14:textId="77777777" w:rsidR="00B3391B" w:rsidRPr="00B3391B" w:rsidRDefault="00B3391B" w:rsidP="00B3391B">
            <w:pPr>
              <w:rPr>
                <w:rFonts w:ascii="Calibri" w:eastAsia="Aptos" w:hAnsi="Calibri" w:cs="Calibri"/>
                <w:sz w:val="20"/>
                <w:szCs w:val="20"/>
              </w:rPr>
            </w:pPr>
          </w:p>
          <w:p w14:paraId="3CF3E0D9" w14:textId="77777777" w:rsidR="00B3391B" w:rsidRPr="00B3391B" w:rsidRDefault="00B3391B" w:rsidP="00B3391B">
            <w:pPr>
              <w:rPr>
                <w:rFonts w:ascii="Calibri" w:eastAsia="Aptos" w:hAnsi="Calibri" w:cs="Calibri"/>
                <w:sz w:val="20"/>
                <w:szCs w:val="20"/>
              </w:rPr>
            </w:pPr>
          </w:p>
          <w:p w14:paraId="7305BC3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6" w:type="dxa"/>
          </w:tcPr>
          <w:p w14:paraId="3E11C26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14" w:type="dxa"/>
          </w:tcPr>
          <w:p w14:paraId="4A5C979A" w14:textId="77777777" w:rsidR="00B3391B" w:rsidRPr="00B3391B" w:rsidRDefault="00B3391B" w:rsidP="00B3391B">
            <w:pPr>
              <w:rPr>
                <w:rFonts w:ascii="Calibri" w:eastAsia="Aptos" w:hAnsi="Calibri" w:cs="Calibri"/>
                <w:sz w:val="20"/>
                <w:szCs w:val="20"/>
              </w:rPr>
            </w:pPr>
          </w:p>
          <w:p w14:paraId="5D30DE23" w14:textId="77777777" w:rsidR="00B3391B" w:rsidRPr="00B3391B" w:rsidRDefault="00B3391B" w:rsidP="00B3391B">
            <w:pPr>
              <w:rPr>
                <w:rFonts w:ascii="Calibri" w:eastAsia="Aptos" w:hAnsi="Calibri" w:cs="Calibri"/>
                <w:sz w:val="20"/>
                <w:szCs w:val="20"/>
              </w:rPr>
            </w:pPr>
          </w:p>
          <w:p w14:paraId="36C6D3D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14" w:type="dxa"/>
          </w:tcPr>
          <w:p w14:paraId="04B97A88" w14:textId="77777777" w:rsidR="00B3391B" w:rsidRPr="00B3391B" w:rsidRDefault="00B3391B" w:rsidP="00B3391B">
            <w:pPr>
              <w:rPr>
                <w:rFonts w:ascii="Calibri" w:eastAsia="Aptos" w:hAnsi="Calibri" w:cs="Calibri"/>
                <w:sz w:val="20"/>
                <w:szCs w:val="20"/>
              </w:rPr>
            </w:pPr>
          </w:p>
          <w:p w14:paraId="5A9E7950" w14:textId="77777777" w:rsidR="00B3391B" w:rsidRPr="00B3391B" w:rsidRDefault="00B3391B" w:rsidP="00B3391B">
            <w:pPr>
              <w:rPr>
                <w:rFonts w:ascii="Calibri" w:eastAsia="Aptos" w:hAnsi="Calibri" w:cs="Calibri"/>
                <w:sz w:val="20"/>
                <w:szCs w:val="20"/>
              </w:rPr>
            </w:pPr>
          </w:p>
          <w:p w14:paraId="0CA0DDF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14" w:type="dxa"/>
          </w:tcPr>
          <w:p w14:paraId="126FEF6D" w14:textId="77777777" w:rsidR="00B3391B" w:rsidRPr="00B3391B" w:rsidRDefault="00B3391B" w:rsidP="00B3391B">
            <w:pPr>
              <w:rPr>
                <w:rFonts w:ascii="Calibri" w:eastAsia="Aptos" w:hAnsi="Calibri" w:cs="Calibri"/>
                <w:sz w:val="20"/>
                <w:szCs w:val="20"/>
              </w:rPr>
            </w:pPr>
          </w:p>
          <w:p w14:paraId="6B40DFE4" w14:textId="77777777" w:rsidR="00B3391B" w:rsidRPr="00B3391B" w:rsidRDefault="00B3391B" w:rsidP="00B3391B">
            <w:pPr>
              <w:rPr>
                <w:rFonts w:ascii="Calibri" w:eastAsia="Aptos" w:hAnsi="Calibri" w:cs="Calibri"/>
                <w:sz w:val="20"/>
                <w:szCs w:val="20"/>
              </w:rPr>
            </w:pPr>
          </w:p>
          <w:p w14:paraId="32DA2FF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55853F0D" w14:textId="77777777" w:rsidTr="00034DF9">
        <w:tc>
          <w:tcPr>
            <w:tcW w:w="1274" w:type="dxa"/>
          </w:tcPr>
          <w:p w14:paraId="0A403A3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Nabavljena oprema za istraživanje </w:t>
            </w:r>
          </w:p>
        </w:tc>
        <w:tc>
          <w:tcPr>
            <w:tcW w:w="1274" w:type="dxa"/>
          </w:tcPr>
          <w:p w14:paraId="5D04F0E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Jedan od ciljeva projekta je nabava opreme  </w:t>
            </w:r>
          </w:p>
        </w:tc>
        <w:tc>
          <w:tcPr>
            <w:tcW w:w="1058" w:type="dxa"/>
          </w:tcPr>
          <w:p w14:paraId="219B4B07" w14:textId="77777777" w:rsidR="00B3391B" w:rsidRPr="00B3391B" w:rsidRDefault="00B3391B" w:rsidP="00B3391B">
            <w:pPr>
              <w:rPr>
                <w:rFonts w:ascii="Calibri" w:eastAsia="Aptos" w:hAnsi="Calibri" w:cs="Calibri"/>
                <w:sz w:val="20"/>
                <w:szCs w:val="20"/>
              </w:rPr>
            </w:pPr>
          </w:p>
          <w:p w14:paraId="5D9A155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novo nabavljenih strojeva i uređaja</w:t>
            </w:r>
          </w:p>
        </w:tc>
        <w:tc>
          <w:tcPr>
            <w:tcW w:w="914" w:type="dxa"/>
          </w:tcPr>
          <w:p w14:paraId="7B31CDF2" w14:textId="77777777" w:rsidR="00B3391B" w:rsidRPr="00B3391B" w:rsidRDefault="00B3391B" w:rsidP="00B3391B">
            <w:pPr>
              <w:rPr>
                <w:rFonts w:ascii="Calibri" w:eastAsia="Aptos" w:hAnsi="Calibri" w:cs="Calibri"/>
                <w:sz w:val="20"/>
                <w:szCs w:val="20"/>
              </w:rPr>
            </w:pPr>
          </w:p>
          <w:p w14:paraId="40B6BC38" w14:textId="77777777" w:rsidR="00B3391B" w:rsidRPr="00B3391B" w:rsidRDefault="00B3391B" w:rsidP="00B3391B">
            <w:pPr>
              <w:rPr>
                <w:rFonts w:ascii="Calibri" w:eastAsia="Aptos" w:hAnsi="Calibri" w:cs="Calibri"/>
                <w:sz w:val="20"/>
                <w:szCs w:val="20"/>
              </w:rPr>
            </w:pPr>
          </w:p>
          <w:p w14:paraId="3D5F7B3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6" w:type="dxa"/>
          </w:tcPr>
          <w:p w14:paraId="1306189D" w14:textId="77777777" w:rsidR="00B3391B" w:rsidRPr="00B3391B" w:rsidRDefault="00B3391B" w:rsidP="00B3391B">
            <w:pPr>
              <w:rPr>
                <w:rFonts w:ascii="Calibri" w:eastAsia="Aptos" w:hAnsi="Calibri" w:cs="Calibri"/>
                <w:sz w:val="20"/>
                <w:szCs w:val="20"/>
              </w:rPr>
            </w:pPr>
          </w:p>
          <w:p w14:paraId="6BEB04A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14" w:type="dxa"/>
          </w:tcPr>
          <w:p w14:paraId="321DFDF7" w14:textId="77777777" w:rsidR="00B3391B" w:rsidRPr="00B3391B" w:rsidRDefault="00B3391B" w:rsidP="00B3391B">
            <w:pPr>
              <w:rPr>
                <w:rFonts w:ascii="Calibri" w:eastAsia="Aptos" w:hAnsi="Calibri" w:cs="Calibri"/>
                <w:sz w:val="20"/>
                <w:szCs w:val="20"/>
              </w:rPr>
            </w:pPr>
          </w:p>
          <w:p w14:paraId="43A4C645" w14:textId="77777777" w:rsidR="00B3391B" w:rsidRPr="00B3391B" w:rsidRDefault="00B3391B" w:rsidP="00B3391B">
            <w:pPr>
              <w:rPr>
                <w:rFonts w:ascii="Calibri" w:eastAsia="Aptos" w:hAnsi="Calibri" w:cs="Calibri"/>
                <w:sz w:val="20"/>
                <w:szCs w:val="20"/>
              </w:rPr>
            </w:pPr>
          </w:p>
          <w:p w14:paraId="2357213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4</w:t>
            </w:r>
          </w:p>
        </w:tc>
        <w:tc>
          <w:tcPr>
            <w:tcW w:w="914" w:type="dxa"/>
          </w:tcPr>
          <w:p w14:paraId="60A297F1" w14:textId="77777777" w:rsidR="00B3391B" w:rsidRPr="00B3391B" w:rsidRDefault="00B3391B" w:rsidP="00B3391B">
            <w:pPr>
              <w:rPr>
                <w:rFonts w:ascii="Calibri" w:eastAsia="Aptos" w:hAnsi="Calibri" w:cs="Calibri"/>
                <w:sz w:val="20"/>
                <w:szCs w:val="20"/>
              </w:rPr>
            </w:pPr>
          </w:p>
          <w:p w14:paraId="58ABEBA4" w14:textId="77777777" w:rsidR="00B3391B" w:rsidRPr="00B3391B" w:rsidRDefault="00B3391B" w:rsidP="00B3391B">
            <w:pPr>
              <w:rPr>
                <w:rFonts w:ascii="Calibri" w:eastAsia="Aptos" w:hAnsi="Calibri" w:cs="Calibri"/>
                <w:sz w:val="20"/>
                <w:szCs w:val="20"/>
              </w:rPr>
            </w:pPr>
          </w:p>
          <w:p w14:paraId="567BCC6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14" w:type="dxa"/>
          </w:tcPr>
          <w:p w14:paraId="665DF68A" w14:textId="77777777" w:rsidR="00B3391B" w:rsidRPr="00B3391B" w:rsidRDefault="00B3391B" w:rsidP="00B3391B">
            <w:pPr>
              <w:rPr>
                <w:rFonts w:ascii="Calibri" w:eastAsia="Aptos" w:hAnsi="Calibri" w:cs="Calibri"/>
                <w:sz w:val="20"/>
                <w:szCs w:val="20"/>
              </w:rPr>
            </w:pPr>
          </w:p>
          <w:p w14:paraId="3DC80BE3" w14:textId="77777777" w:rsidR="00B3391B" w:rsidRPr="00B3391B" w:rsidRDefault="00B3391B" w:rsidP="00B3391B">
            <w:pPr>
              <w:rPr>
                <w:rFonts w:ascii="Calibri" w:eastAsia="Aptos" w:hAnsi="Calibri" w:cs="Calibri"/>
                <w:sz w:val="20"/>
                <w:szCs w:val="20"/>
              </w:rPr>
            </w:pPr>
          </w:p>
          <w:p w14:paraId="3E7CD1B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3</w:t>
            </w:r>
          </w:p>
        </w:tc>
      </w:tr>
      <w:tr w:rsidR="00B3391B" w:rsidRPr="00B3391B" w14:paraId="17C9B8FC" w14:textId="77777777" w:rsidTr="00034DF9">
        <w:tc>
          <w:tcPr>
            <w:tcW w:w="1274" w:type="dxa"/>
          </w:tcPr>
          <w:p w14:paraId="73D0C80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4 znanstvena rada</w:t>
            </w:r>
          </w:p>
        </w:tc>
        <w:tc>
          <w:tcPr>
            <w:tcW w:w="1274" w:type="dxa"/>
          </w:tcPr>
          <w:p w14:paraId="2B97EEB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Jedan od ciljeva projekta je objava znanstvenih radova </w:t>
            </w:r>
          </w:p>
        </w:tc>
        <w:tc>
          <w:tcPr>
            <w:tcW w:w="1058" w:type="dxa"/>
          </w:tcPr>
          <w:p w14:paraId="7EACF741" w14:textId="77777777" w:rsidR="00B3391B" w:rsidRPr="00B3391B" w:rsidRDefault="00B3391B" w:rsidP="00B3391B">
            <w:pPr>
              <w:rPr>
                <w:rFonts w:ascii="Calibri" w:eastAsia="Aptos" w:hAnsi="Calibri" w:cs="Calibri"/>
                <w:sz w:val="20"/>
                <w:szCs w:val="20"/>
              </w:rPr>
            </w:pPr>
          </w:p>
          <w:p w14:paraId="4C967B9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novo objavljenih znanstvenih članaka</w:t>
            </w:r>
          </w:p>
        </w:tc>
        <w:tc>
          <w:tcPr>
            <w:tcW w:w="914" w:type="dxa"/>
          </w:tcPr>
          <w:p w14:paraId="441016D0" w14:textId="77777777" w:rsidR="00B3391B" w:rsidRPr="00B3391B" w:rsidRDefault="00B3391B" w:rsidP="00B3391B">
            <w:pPr>
              <w:rPr>
                <w:rFonts w:ascii="Calibri" w:eastAsia="Aptos" w:hAnsi="Calibri" w:cs="Calibri"/>
                <w:sz w:val="20"/>
                <w:szCs w:val="20"/>
              </w:rPr>
            </w:pPr>
          </w:p>
          <w:p w14:paraId="384803ED" w14:textId="77777777" w:rsidR="00B3391B" w:rsidRPr="00B3391B" w:rsidRDefault="00B3391B" w:rsidP="00B3391B">
            <w:pPr>
              <w:rPr>
                <w:rFonts w:ascii="Calibri" w:eastAsia="Aptos" w:hAnsi="Calibri" w:cs="Calibri"/>
                <w:sz w:val="20"/>
                <w:szCs w:val="20"/>
              </w:rPr>
            </w:pPr>
          </w:p>
          <w:p w14:paraId="3DCB772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6" w:type="dxa"/>
          </w:tcPr>
          <w:p w14:paraId="41A828FB" w14:textId="77777777" w:rsidR="00B3391B" w:rsidRPr="00B3391B" w:rsidRDefault="00B3391B" w:rsidP="00B3391B">
            <w:pPr>
              <w:rPr>
                <w:rFonts w:ascii="Calibri" w:eastAsia="Aptos" w:hAnsi="Calibri" w:cs="Calibri"/>
                <w:sz w:val="20"/>
                <w:szCs w:val="20"/>
              </w:rPr>
            </w:pPr>
          </w:p>
          <w:p w14:paraId="6B38F60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14" w:type="dxa"/>
          </w:tcPr>
          <w:p w14:paraId="03436A60" w14:textId="77777777" w:rsidR="00B3391B" w:rsidRPr="00B3391B" w:rsidRDefault="00B3391B" w:rsidP="00B3391B">
            <w:pPr>
              <w:rPr>
                <w:rFonts w:ascii="Calibri" w:eastAsia="Aptos" w:hAnsi="Calibri" w:cs="Calibri"/>
                <w:sz w:val="20"/>
                <w:szCs w:val="20"/>
              </w:rPr>
            </w:pPr>
          </w:p>
          <w:p w14:paraId="4C5493DB" w14:textId="77777777" w:rsidR="00B3391B" w:rsidRPr="00B3391B" w:rsidRDefault="00B3391B" w:rsidP="00B3391B">
            <w:pPr>
              <w:rPr>
                <w:rFonts w:ascii="Calibri" w:eastAsia="Aptos" w:hAnsi="Calibri" w:cs="Calibri"/>
                <w:sz w:val="20"/>
                <w:szCs w:val="20"/>
              </w:rPr>
            </w:pPr>
          </w:p>
          <w:p w14:paraId="63B90E2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14" w:type="dxa"/>
          </w:tcPr>
          <w:p w14:paraId="4D5FE31A" w14:textId="77777777" w:rsidR="00B3391B" w:rsidRPr="00B3391B" w:rsidRDefault="00B3391B" w:rsidP="00B3391B">
            <w:pPr>
              <w:rPr>
                <w:rFonts w:ascii="Calibri" w:eastAsia="Aptos" w:hAnsi="Calibri" w:cs="Calibri"/>
                <w:sz w:val="20"/>
                <w:szCs w:val="20"/>
              </w:rPr>
            </w:pPr>
          </w:p>
          <w:p w14:paraId="7298317C" w14:textId="77777777" w:rsidR="00B3391B" w:rsidRPr="00B3391B" w:rsidRDefault="00B3391B" w:rsidP="00B3391B">
            <w:pPr>
              <w:rPr>
                <w:rFonts w:ascii="Calibri" w:eastAsia="Aptos" w:hAnsi="Calibri" w:cs="Calibri"/>
                <w:sz w:val="20"/>
                <w:szCs w:val="20"/>
              </w:rPr>
            </w:pPr>
          </w:p>
          <w:p w14:paraId="53AF687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14" w:type="dxa"/>
          </w:tcPr>
          <w:p w14:paraId="0B479857" w14:textId="77777777" w:rsidR="00B3391B" w:rsidRPr="00B3391B" w:rsidRDefault="00B3391B" w:rsidP="00B3391B">
            <w:pPr>
              <w:rPr>
                <w:rFonts w:ascii="Calibri" w:eastAsia="Aptos" w:hAnsi="Calibri" w:cs="Calibri"/>
                <w:sz w:val="20"/>
                <w:szCs w:val="20"/>
              </w:rPr>
            </w:pPr>
          </w:p>
          <w:p w14:paraId="54AC05CA" w14:textId="77777777" w:rsidR="00B3391B" w:rsidRPr="00B3391B" w:rsidRDefault="00B3391B" w:rsidP="00B3391B">
            <w:pPr>
              <w:rPr>
                <w:rFonts w:ascii="Calibri" w:eastAsia="Aptos" w:hAnsi="Calibri" w:cs="Calibri"/>
                <w:sz w:val="20"/>
                <w:szCs w:val="20"/>
              </w:rPr>
            </w:pPr>
          </w:p>
          <w:p w14:paraId="6666FB7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2</w:t>
            </w:r>
          </w:p>
        </w:tc>
      </w:tr>
      <w:tr w:rsidR="00B3391B" w:rsidRPr="00B3391B" w14:paraId="352BF0C0" w14:textId="77777777" w:rsidTr="00034DF9">
        <w:tc>
          <w:tcPr>
            <w:tcW w:w="1274" w:type="dxa"/>
          </w:tcPr>
          <w:p w14:paraId="30CA4A3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Sklopljen ugovor o suradnji sa realnim sektorom</w:t>
            </w:r>
          </w:p>
        </w:tc>
        <w:tc>
          <w:tcPr>
            <w:tcW w:w="1274" w:type="dxa"/>
          </w:tcPr>
          <w:p w14:paraId="5B8E732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sklopljen ugovor o suradnji</w:t>
            </w:r>
          </w:p>
        </w:tc>
        <w:tc>
          <w:tcPr>
            <w:tcW w:w="1058" w:type="dxa"/>
          </w:tcPr>
          <w:p w14:paraId="02E38D96" w14:textId="77777777" w:rsidR="00B3391B" w:rsidRPr="00B3391B" w:rsidRDefault="00B3391B" w:rsidP="00B3391B">
            <w:pPr>
              <w:rPr>
                <w:rFonts w:ascii="Calibri" w:eastAsia="Aptos" w:hAnsi="Calibri" w:cs="Calibri"/>
                <w:sz w:val="20"/>
                <w:szCs w:val="20"/>
              </w:rPr>
            </w:pPr>
          </w:p>
          <w:p w14:paraId="6EBB69BD" w14:textId="77777777" w:rsidR="00B3391B" w:rsidRPr="00B3391B" w:rsidRDefault="00B3391B" w:rsidP="00B3391B">
            <w:pPr>
              <w:rPr>
                <w:rFonts w:ascii="Calibri" w:eastAsia="Aptos" w:hAnsi="Calibri" w:cs="Calibri"/>
                <w:sz w:val="20"/>
                <w:szCs w:val="20"/>
              </w:rPr>
            </w:pPr>
          </w:p>
          <w:p w14:paraId="26D464F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sklopljenih ugovora o suradnji</w:t>
            </w:r>
          </w:p>
        </w:tc>
        <w:tc>
          <w:tcPr>
            <w:tcW w:w="914" w:type="dxa"/>
          </w:tcPr>
          <w:p w14:paraId="3D32E28D" w14:textId="77777777" w:rsidR="00B3391B" w:rsidRPr="00B3391B" w:rsidRDefault="00B3391B" w:rsidP="00B3391B">
            <w:pPr>
              <w:rPr>
                <w:rFonts w:ascii="Calibri" w:eastAsia="Aptos" w:hAnsi="Calibri" w:cs="Calibri"/>
                <w:sz w:val="20"/>
                <w:szCs w:val="20"/>
              </w:rPr>
            </w:pPr>
          </w:p>
          <w:p w14:paraId="642A0E3E" w14:textId="77777777" w:rsidR="00B3391B" w:rsidRPr="00B3391B" w:rsidRDefault="00B3391B" w:rsidP="00B3391B">
            <w:pPr>
              <w:rPr>
                <w:rFonts w:ascii="Calibri" w:eastAsia="Aptos" w:hAnsi="Calibri" w:cs="Calibri"/>
                <w:sz w:val="20"/>
                <w:szCs w:val="20"/>
              </w:rPr>
            </w:pPr>
          </w:p>
          <w:p w14:paraId="3C714441" w14:textId="77777777" w:rsidR="00B3391B" w:rsidRPr="00B3391B" w:rsidRDefault="00B3391B" w:rsidP="00B3391B">
            <w:pPr>
              <w:rPr>
                <w:rFonts w:ascii="Calibri" w:eastAsia="Aptos" w:hAnsi="Calibri" w:cs="Calibri"/>
                <w:sz w:val="20"/>
                <w:szCs w:val="20"/>
              </w:rPr>
            </w:pPr>
          </w:p>
          <w:p w14:paraId="6054426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6" w:type="dxa"/>
          </w:tcPr>
          <w:p w14:paraId="1B83A277" w14:textId="77777777" w:rsidR="00B3391B" w:rsidRPr="00B3391B" w:rsidRDefault="00B3391B" w:rsidP="00B3391B">
            <w:pPr>
              <w:rPr>
                <w:rFonts w:ascii="Calibri" w:eastAsia="Aptos" w:hAnsi="Calibri" w:cs="Calibri"/>
                <w:sz w:val="20"/>
                <w:szCs w:val="20"/>
              </w:rPr>
            </w:pPr>
          </w:p>
          <w:p w14:paraId="23FC622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14" w:type="dxa"/>
          </w:tcPr>
          <w:p w14:paraId="244F6C55" w14:textId="77777777" w:rsidR="00B3391B" w:rsidRPr="00B3391B" w:rsidRDefault="00B3391B" w:rsidP="00B3391B">
            <w:pPr>
              <w:rPr>
                <w:rFonts w:ascii="Calibri" w:eastAsia="Aptos" w:hAnsi="Calibri" w:cs="Calibri"/>
                <w:sz w:val="20"/>
                <w:szCs w:val="20"/>
              </w:rPr>
            </w:pPr>
          </w:p>
          <w:p w14:paraId="15FBC8C1" w14:textId="77777777" w:rsidR="00B3391B" w:rsidRPr="00B3391B" w:rsidRDefault="00B3391B" w:rsidP="00B3391B">
            <w:pPr>
              <w:rPr>
                <w:rFonts w:ascii="Calibri" w:eastAsia="Aptos" w:hAnsi="Calibri" w:cs="Calibri"/>
                <w:sz w:val="20"/>
                <w:szCs w:val="20"/>
              </w:rPr>
            </w:pPr>
          </w:p>
          <w:p w14:paraId="77515FB6" w14:textId="77777777" w:rsidR="00B3391B" w:rsidRPr="00B3391B" w:rsidRDefault="00B3391B" w:rsidP="00B3391B">
            <w:pPr>
              <w:rPr>
                <w:rFonts w:ascii="Calibri" w:eastAsia="Aptos" w:hAnsi="Calibri" w:cs="Calibri"/>
                <w:sz w:val="20"/>
                <w:szCs w:val="20"/>
              </w:rPr>
            </w:pPr>
          </w:p>
          <w:p w14:paraId="07D1D3E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14" w:type="dxa"/>
          </w:tcPr>
          <w:p w14:paraId="17BA6E3B" w14:textId="77777777" w:rsidR="00B3391B" w:rsidRPr="00B3391B" w:rsidRDefault="00B3391B" w:rsidP="00B3391B">
            <w:pPr>
              <w:rPr>
                <w:rFonts w:ascii="Calibri" w:eastAsia="Aptos" w:hAnsi="Calibri" w:cs="Calibri"/>
                <w:sz w:val="20"/>
                <w:szCs w:val="20"/>
              </w:rPr>
            </w:pPr>
          </w:p>
          <w:p w14:paraId="66237AD7" w14:textId="77777777" w:rsidR="00B3391B" w:rsidRPr="00B3391B" w:rsidRDefault="00B3391B" w:rsidP="00B3391B">
            <w:pPr>
              <w:rPr>
                <w:rFonts w:ascii="Calibri" w:eastAsia="Aptos" w:hAnsi="Calibri" w:cs="Calibri"/>
                <w:sz w:val="20"/>
                <w:szCs w:val="20"/>
              </w:rPr>
            </w:pPr>
          </w:p>
          <w:p w14:paraId="7A2C66CA" w14:textId="77777777" w:rsidR="00B3391B" w:rsidRPr="00B3391B" w:rsidRDefault="00B3391B" w:rsidP="00B3391B">
            <w:pPr>
              <w:rPr>
                <w:rFonts w:ascii="Calibri" w:eastAsia="Aptos" w:hAnsi="Calibri" w:cs="Calibri"/>
                <w:sz w:val="20"/>
                <w:szCs w:val="20"/>
              </w:rPr>
            </w:pPr>
          </w:p>
          <w:p w14:paraId="147047A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14" w:type="dxa"/>
          </w:tcPr>
          <w:p w14:paraId="327A67BA" w14:textId="77777777" w:rsidR="00B3391B" w:rsidRPr="00B3391B" w:rsidRDefault="00B3391B" w:rsidP="00B3391B">
            <w:pPr>
              <w:rPr>
                <w:rFonts w:ascii="Calibri" w:eastAsia="Aptos" w:hAnsi="Calibri" w:cs="Calibri"/>
                <w:sz w:val="20"/>
                <w:szCs w:val="20"/>
              </w:rPr>
            </w:pPr>
          </w:p>
          <w:p w14:paraId="1CEA2709" w14:textId="77777777" w:rsidR="00B3391B" w:rsidRPr="00B3391B" w:rsidRDefault="00B3391B" w:rsidP="00B3391B">
            <w:pPr>
              <w:rPr>
                <w:rFonts w:ascii="Calibri" w:eastAsia="Aptos" w:hAnsi="Calibri" w:cs="Calibri"/>
                <w:sz w:val="20"/>
                <w:szCs w:val="20"/>
              </w:rPr>
            </w:pPr>
          </w:p>
          <w:p w14:paraId="5DE83D4A" w14:textId="77777777" w:rsidR="00B3391B" w:rsidRPr="00B3391B" w:rsidRDefault="00B3391B" w:rsidP="00B3391B">
            <w:pPr>
              <w:rPr>
                <w:rFonts w:ascii="Calibri" w:eastAsia="Aptos" w:hAnsi="Calibri" w:cs="Calibri"/>
                <w:sz w:val="20"/>
                <w:szCs w:val="20"/>
              </w:rPr>
            </w:pPr>
          </w:p>
          <w:p w14:paraId="3184227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r>
      <w:tr w:rsidR="00B3391B" w:rsidRPr="00B3391B" w14:paraId="443570C5" w14:textId="77777777" w:rsidTr="00034DF9">
        <w:tc>
          <w:tcPr>
            <w:tcW w:w="1274" w:type="dxa"/>
          </w:tcPr>
          <w:p w14:paraId="71BFB95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Održane 2 radionice za studente</w:t>
            </w:r>
          </w:p>
        </w:tc>
        <w:tc>
          <w:tcPr>
            <w:tcW w:w="1274" w:type="dxa"/>
          </w:tcPr>
          <w:p w14:paraId="6335EBE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održavanje radionica za studente</w:t>
            </w:r>
          </w:p>
        </w:tc>
        <w:tc>
          <w:tcPr>
            <w:tcW w:w="1058" w:type="dxa"/>
          </w:tcPr>
          <w:p w14:paraId="26A92BF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radionica za studente</w:t>
            </w:r>
          </w:p>
        </w:tc>
        <w:tc>
          <w:tcPr>
            <w:tcW w:w="914" w:type="dxa"/>
          </w:tcPr>
          <w:p w14:paraId="43091533" w14:textId="77777777" w:rsidR="00B3391B" w:rsidRPr="00B3391B" w:rsidRDefault="00B3391B" w:rsidP="00B3391B">
            <w:pPr>
              <w:rPr>
                <w:rFonts w:ascii="Calibri" w:eastAsia="Aptos" w:hAnsi="Calibri" w:cs="Calibri"/>
                <w:sz w:val="20"/>
                <w:szCs w:val="20"/>
              </w:rPr>
            </w:pPr>
          </w:p>
          <w:p w14:paraId="4E7F1746" w14:textId="77777777" w:rsidR="00B3391B" w:rsidRPr="00B3391B" w:rsidRDefault="00B3391B" w:rsidP="00B3391B">
            <w:pPr>
              <w:rPr>
                <w:rFonts w:ascii="Calibri" w:eastAsia="Aptos" w:hAnsi="Calibri" w:cs="Calibri"/>
                <w:sz w:val="20"/>
                <w:szCs w:val="20"/>
              </w:rPr>
            </w:pPr>
          </w:p>
          <w:p w14:paraId="7CACB8C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6" w:type="dxa"/>
          </w:tcPr>
          <w:p w14:paraId="0939E77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14" w:type="dxa"/>
          </w:tcPr>
          <w:p w14:paraId="0D72729E" w14:textId="77777777" w:rsidR="00B3391B" w:rsidRPr="00B3391B" w:rsidRDefault="00B3391B" w:rsidP="00B3391B">
            <w:pPr>
              <w:rPr>
                <w:rFonts w:ascii="Calibri" w:eastAsia="Aptos" w:hAnsi="Calibri" w:cs="Calibri"/>
                <w:sz w:val="20"/>
                <w:szCs w:val="20"/>
              </w:rPr>
            </w:pPr>
          </w:p>
          <w:p w14:paraId="7AA3C075" w14:textId="77777777" w:rsidR="00B3391B" w:rsidRPr="00B3391B" w:rsidRDefault="00B3391B" w:rsidP="00B3391B">
            <w:pPr>
              <w:rPr>
                <w:rFonts w:ascii="Calibri" w:eastAsia="Aptos" w:hAnsi="Calibri" w:cs="Calibri"/>
                <w:sz w:val="20"/>
                <w:szCs w:val="20"/>
              </w:rPr>
            </w:pPr>
          </w:p>
          <w:p w14:paraId="771B3705" w14:textId="77777777" w:rsidR="00B3391B" w:rsidRPr="00B3391B" w:rsidRDefault="00B3391B" w:rsidP="00B3391B">
            <w:pPr>
              <w:rPr>
                <w:rFonts w:ascii="Calibri" w:eastAsia="Aptos" w:hAnsi="Calibri" w:cs="Calibri"/>
                <w:sz w:val="20"/>
                <w:szCs w:val="20"/>
              </w:rPr>
            </w:pPr>
          </w:p>
          <w:p w14:paraId="6A1AB80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14" w:type="dxa"/>
          </w:tcPr>
          <w:p w14:paraId="1E1285BD" w14:textId="77777777" w:rsidR="00B3391B" w:rsidRPr="00B3391B" w:rsidRDefault="00B3391B" w:rsidP="00B3391B">
            <w:pPr>
              <w:rPr>
                <w:rFonts w:ascii="Calibri" w:eastAsia="Aptos" w:hAnsi="Calibri" w:cs="Calibri"/>
                <w:sz w:val="20"/>
                <w:szCs w:val="20"/>
              </w:rPr>
            </w:pPr>
          </w:p>
          <w:p w14:paraId="47A1690B" w14:textId="77777777" w:rsidR="00B3391B" w:rsidRPr="00B3391B" w:rsidRDefault="00B3391B" w:rsidP="00B3391B">
            <w:pPr>
              <w:rPr>
                <w:rFonts w:ascii="Calibri" w:eastAsia="Aptos" w:hAnsi="Calibri" w:cs="Calibri"/>
                <w:sz w:val="20"/>
                <w:szCs w:val="20"/>
              </w:rPr>
            </w:pPr>
          </w:p>
          <w:p w14:paraId="1647AC7B" w14:textId="77777777" w:rsidR="00B3391B" w:rsidRPr="00B3391B" w:rsidRDefault="00B3391B" w:rsidP="00B3391B">
            <w:pPr>
              <w:rPr>
                <w:rFonts w:ascii="Calibri" w:eastAsia="Aptos" w:hAnsi="Calibri" w:cs="Calibri"/>
                <w:sz w:val="20"/>
                <w:szCs w:val="20"/>
              </w:rPr>
            </w:pPr>
          </w:p>
          <w:p w14:paraId="56B0AA3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14" w:type="dxa"/>
          </w:tcPr>
          <w:p w14:paraId="527F27BE" w14:textId="77777777" w:rsidR="00B3391B" w:rsidRPr="00B3391B" w:rsidRDefault="00B3391B" w:rsidP="00B3391B">
            <w:pPr>
              <w:rPr>
                <w:rFonts w:ascii="Calibri" w:eastAsia="Aptos" w:hAnsi="Calibri" w:cs="Calibri"/>
                <w:sz w:val="20"/>
                <w:szCs w:val="20"/>
              </w:rPr>
            </w:pPr>
          </w:p>
          <w:p w14:paraId="73249876" w14:textId="77777777" w:rsidR="00B3391B" w:rsidRPr="00B3391B" w:rsidRDefault="00B3391B" w:rsidP="00B3391B">
            <w:pPr>
              <w:rPr>
                <w:rFonts w:ascii="Calibri" w:eastAsia="Aptos" w:hAnsi="Calibri" w:cs="Calibri"/>
                <w:sz w:val="20"/>
                <w:szCs w:val="20"/>
              </w:rPr>
            </w:pPr>
          </w:p>
          <w:p w14:paraId="5DF9CB0B" w14:textId="77777777" w:rsidR="00B3391B" w:rsidRPr="00B3391B" w:rsidRDefault="00B3391B" w:rsidP="00B3391B">
            <w:pPr>
              <w:rPr>
                <w:rFonts w:ascii="Calibri" w:eastAsia="Aptos" w:hAnsi="Calibri" w:cs="Calibri"/>
                <w:sz w:val="20"/>
                <w:szCs w:val="20"/>
              </w:rPr>
            </w:pPr>
          </w:p>
          <w:p w14:paraId="52EF5FA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bl>
    <w:p w14:paraId="51340D02" w14:textId="77777777" w:rsidR="00B3391B" w:rsidRPr="00B3391B" w:rsidRDefault="00B3391B" w:rsidP="00B3391B">
      <w:pPr>
        <w:rPr>
          <w:rFonts w:ascii="Aptos" w:eastAsia="Aptos" w:hAnsi="Aptos" w:cs="Times New Roman"/>
          <w:b/>
          <w:kern w:val="2"/>
          <w14:ligatures w14:val="standardContextual"/>
        </w:rPr>
      </w:pPr>
    </w:p>
    <w:p w14:paraId="54E3DE97" w14:textId="44DF3107" w:rsidR="00B3391B" w:rsidRDefault="00B3391B" w:rsidP="00B3391B">
      <w:pPr>
        <w:rPr>
          <w:rFonts w:ascii="Aptos" w:eastAsia="Aptos" w:hAnsi="Aptos" w:cs="Times New Roman"/>
          <w:b/>
          <w:kern w:val="2"/>
          <w14:ligatures w14:val="standardContextual"/>
        </w:rPr>
      </w:pPr>
    </w:p>
    <w:p w14:paraId="4168C225" w14:textId="6AECCECB" w:rsidR="00B3391B" w:rsidRDefault="00B3391B" w:rsidP="00B3391B">
      <w:pPr>
        <w:rPr>
          <w:rFonts w:ascii="Aptos" w:eastAsia="Aptos" w:hAnsi="Aptos" w:cs="Times New Roman"/>
          <w:b/>
          <w:kern w:val="2"/>
          <w14:ligatures w14:val="standardContextual"/>
        </w:rPr>
      </w:pPr>
    </w:p>
    <w:p w14:paraId="19C63B48" w14:textId="64DD049B" w:rsidR="00B3391B" w:rsidRDefault="00B3391B" w:rsidP="00B3391B">
      <w:pPr>
        <w:rPr>
          <w:rFonts w:ascii="Aptos" w:eastAsia="Aptos" w:hAnsi="Aptos" w:cs="Times New Roman"/>
          <w:b/>
          <w:kern w:val="2"/>
          <w14:ligatures w14:val="standardContextual"/>
        </w:rPr>
      </w:pPr>
    </w:p>
    <w:p w14:paraId="0E06AB24" w14:textId="30E04F15" w:rsidR="00B3391B" w:rsidRDefault="00B3391B" w:rsidP="00B3391B">
      <w:pPr>
        <w:rPr>
          <w:rFonts w:ascii="Aptos" w:eastAsia="Aptos" w:hAnsi="Aptos" w:cs="Times New Roman"/>
          <w:b/>
          <w:kern w:val="2"/>
          <w14:ligatures w14:val="standardContextual"/>
        </w:rPr>
      </w:pPr>
    </w:p>
    <w:p w14:paraId="2846ABA7" w14:textId="3A33E309" w:rsidR="00B3391B" w:rsidRDefault="00B3391B" w:rsidP="00B3391B">
      <w:pPr>
        <w:rPr>
          <w:rFonts w:ascii="Aptos" w:eastAsia="Aptos" w:hAnsi="Aptos" w:cs="Times New Roman"/>
          <w:b/>
          <w:kern w:val="2"/>
          <w14:ligatures w14:val="standardContextual"/>
        </w:rPr>
      </w:pPr>
    </w:p>
    <w:p w14:paraId="7399A10A" w14:textId="67C3F57D" w:rsidR="00B3391B" w:rsidRDefault="00B3391B" w:rsidP="00B3391B">
      <w:pPr>
        <w:rPr>
          <w:rFonts w:ascii="Aptos" w:eastAsia="Aptos" w:hAnsi="Aptos" w:cs="Times New Roman"/>
          <w:b/>
          <w:kern w:val="2"/>
          <w14:ligatures w14:val="standardContextual"/>
        </w:rPr>
      </w:pPr>
    </w:p>
    <w:p w14:paraId="63ADBC29" w14:textId="1B18657C" w:rsidR="00B3391B" w:rsidRDefault="00B3391B" w:rsidP="00B3391B">
      <w:pPr>
        <w:rPr>
          <w:rFonts w:ascii="Aptos" w:eastAsia="Aptos" w:hAnsi="Aptos" w:cs="Times New Roman"/>
          <w:b/>
          <w:kern w:val="2"/>
          <w14:ligatures w14:val="standardContextual"/>
        </w:rPr>
      </w:pPr>
    </w:p>
    <w:p w14:paraId="11FA11CD" w14:textId="4189B173" w:rsidR="00B3391B" w:rsidRDefault="00B3391B" w:rsidP="00B3391B">
      <w:pPr>
        <w:rPr>
          <w:rFonts w:ascii="Aptos" w:eastAsia="Aptos" w:hAnsi="Aptos" w:cs="Times New Roman"/>
          <w:b/>
          <w:kern w:val="2"/>
          <w14:ligatures w14:val="standardContextual"/>
        </w:rPr>
      </w:pPr>
    </w:p>
    <w:p w14:paraId="5A6969A9" w14:textId="77777777" w:rsidR="00B3391B" w:rsidRPr="00B3391B" w:rsidRDefault="00B3391B" w:rsidP="00B3391B">
      <w:pPr>
        <w:rPr>
          <w:rFonts w:ascii="Aptos" w:eastAsia="Aptos" w:hAnsi="Aptos" w:cs="Times New Roman"/>
          <w:b/>
          <w:kern w:val="2"/>
          <w14:ligatures w14:val="standardContextual"/>
        </w:rPr>
      </w:pPr>
    </w:p>
    <w:p w14:paraId="1066C4E3" w14:textId="77777777" w:rsidR="00B3391B" w:rsidRPr="00B3391B" w:rsidRDefault="00B3391B" w:rsidP="00B3391B">
      <w:pPr>
        <w:rPr>
          <w:rFonts w:ascii="Aptos" w:eastAsia="Aptos" w:hAnsi="Aptos" w:cs="Times New Roman"/>
          <w:b/>
          <w:kern w:val="2"/>
          <w14:ligatures w14:val="standardContextual"/>
        </w:rPr>
      </w:pPr>
      <w:r w:rsidRPr="00B3391B">
        <w:rPr>
          <w:rFonts w:ascii="Aptos" w:eastAsia="Aptos" w:hAnsi="Aptos" w:cs="Times New Roman"/>
          <w:b/>
          <w:kern w:val="2"/>
          <w14:ligatures w14:val="standardContextual"/>
        </w:rPr>
        <w:lastRenderedPageBreak/>
        <w:t>Mreža inovacija: predikcija, digitalizacija i praćenje rada električnih sustava- NPOO2024-3 – Voditelj Stjepan Tvorić</w:t>
      </w:r>
    </w:p>
    <w:tbl>
      <w:tblPr>
        <w:tblStyle w:val="TableGrid3"/>
        <w:tblW w:w="0" w:type="auto"/>
        <w:tblLook w:val="04A0" w:firstRow="1" w:lastRow="0" w:firstColumn="1" w:lastColumn="0" w:noHBand="0" w:noVBand="1"/>
      </w:tblPr>
      <w:tblGrid>
        <w:gridCol w:w="1220"/>
        <w:gridCol w:w="1366"/>
        <w:gridCol w:w="1324"/>
        <w:gridCol w:w="1037"/>
        <w:gridCol w:w="1004"/>
        <w:gridCol w:w="1037"/>
        <w:gridCol w:w="1037"/>
        <w:gridCol w:w="1037"/>
      </w:tblGrid>
      <w:tr w:rsidR="00B3391B" w:rsidRPr="00B3391B" w14:paraId="7269D015" w14:textId="77777777" w:rsidTr="00B3391B">
        <w:tc>
          <w:tcPr>
            <w:tcW w:w="1093" w:type="dxa"/>
            <w:shd w:val="clear" w:color="auto" w:fill="D9D9D9"/>
          </w:tcPr>
          <w:p w14:paraId="519BF5D5"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Pokazatelj rezultata</w:t>
            </w:r>
          </w:p>
        </w:tc>
        <w:tc>
          <w:tcPr>
            <w:tcW w:w="1221" w:type="dxa"/>
            <w:shd w:val="clear" w:color="auto" w:fill="D9D9D9"/>
          </w:tcPr>
          <w:p w14:paraId="6732BD26"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Definicija</w:t>
            </w:r>
          </w:p>
        </w:tc>
        <w:tc>
          <w:tcPr>
            <w:tcW w:w="1184" w:type="dxa"/>
            <w:shd w:val="clear" w:color="auto" w:fill="D9D9D9"/>
          </w:tcPr>
          <w:p w14:paraId="208F53AB"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Jedinica</w:t>
            </w:r>
          </w:p>
        </w:tc>
        <w:tc>
          <w:tcPr>
            <w:tcW w:w="932" w:type="dxa"/>
            <w:shd w:val="clear" w:color="auto" w:fill="D9D9D9"/>
          </w:tcPr>
          <w:p w14:paraId="35897A13"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Polazna vrijednost</w:t>
            </w:r>
          </w:p>
        </w:tc>
        <w:tc>
          <w:tcPr>
            <w:tcW w:w="904" w:type="dxa"/>
            <w:shd w:val="clear" w:color="auto" w:fill="D9D9D9"/>
          </w:tcPr>
          <w:p w14:paraId="761CF228"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Izvor podataka</w:t>
            </w:r>
          </w:p>
        </w:tc>
        <w:tc>
          <w:tcPr>
            <w:tcW w:w="932" w:type="dxa"/>
            <w:shd w:val="clear" w:color="auto" w:fill="D9D9D9"/>
          </w:tcPr>
          <w:p w14:paraId="4F82DEC4"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2025.</w:t>
            </w:r>
          </w:p>
        </w:tc>
        <w:tc>
          <w:tcPr>
            <w:tcW w:w="932" w:type="dxa"/>
            <w:shd w:val="clear" w:color="auto" w:fill="D9D9D9"/>
          </w:tcPr>
          <w:p w14:paraId="6AA8F751"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2026.</w:t>
            </w:r>
          </w:p>
        </w:tc>
        <w:tc>
          <w:tcPr>
            <w:tcW w:w="932" w:type="dxa"/>
            <w:shd w:val="clear" w:color="auto" w:fill="D9D9D9"/>
          </w:tcPr>
          <w:p w14:paraId="6F24D0C4"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2027.</w:t>
            </w:r>
          </w:p>
        </w:tc>
      </w:tr>
      <w:tr w:rsidR="00B3391B" w:rsidRPr="00B3391B" w14:paraId="0C2504DE" w14:textId="77777777" w:rsidTr="00034DF9">
        <w:tc>
          <w:tcPr>
            <w:tcW w:w="1093" w:type="dxa"/>
          </w:tcPr>
          <w:p w14:paraId="6060B09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Izrađen dijagnostički pult na kojem je moguće simulirati kvarove u realnim uvjetima</w:t>
            </w:r>
          </w:p>
        </w:tc>
        <w:tc>
          <w:tcPr>
            <w:tcW w:w="1221" w:type="dxa"/>
          </w:tcPr>
          <w:p w14:paraId="7863472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izrada novog dijagnostičkog pulta</w:t>
            </w:r>
          </w:p>
        </w:tc>
        <w:tc>
          <w:tcPr>
            <w:tcW w:w="1184" w:type="dxa"/>
          </w:tcPr>
          <w:p w14:paraId="13AE7DA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izrađenih novih dijagnostičkih pultova</w:t>
            </w:r>
          </w:p>
        </w:tc>
        <w:tc>
          <w:tcPr>
            <w:tcW w:w="932" w:type="dxa"/>
          </w:tcPr>
          <w:p w14:paraId="2816AC76" w14:textId="77777777" w:rsidR="00B3391B" w:rsidRPr="00B3391B" w:rsidRDefault="00B3391B" w:rsidP="00B3391B">
            <w:pPr>
              <w:rPr>
                <w:rFonts w:ascii="Calibri" w:eastAsia="Aptos" w:hAnsi="Calibri" w:cs="Calibri"/>
                <w:sz w:val="20"/>
                <w:szCs w:val="20"/>
              </w:rPr>
            </w:pPr>
          </w:p>
          <w:p w14:paraId="08E2E0F8" w14:textId="77777777" w:rsidR="00B3391B" w:rsidRPr="00B3391B" w:rsidRDefault="00B3391B" w:rsidP="00B3391B">
            <w:pPr>
              <w:rPr>
                <w:rFonts w:ascii="Calibri" w:eastAsia="Aptos" w:hAnsi="Calibri" w:cs="Calibri"/>
                <w:sz w:val="20"/>
                <w:szCs w:val="20"/>
              </w:rPr>
            </w:pPr>
          </w:p>
          <w:p w14:paraId="02DD431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04" w:type="dxa"/>
          </w:tcPr>
          <w:p w14:paraId="7D64922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32" w:type="dxa"/>
          </w:tcPr>
          <w:p w14:paraId="16474A6C" w14:textId="77777777" w:rsidR="00B3391B" w:rsidRPr="00B3391B" w:rsidRDefault="00B3391B" w:rsidP="00B3391B">
            <w:pPr>
              <w:rPr>
                <w:rFonts w:ascii="Calibri" w:eastAsia="Aptos" w:hAnsi="Calibri" w:cs="Calibri"/>
                <w:sz w:val="20"/>
                <w:szCs w:val="20"/>
              </w:rPr>
            </w:pPr>
          </w:p>
          <w:p w14:paraId="47FEC576" w14:textId="77777777" w:rsidR="00B3391B" w:rsidRPr="00B3391B" w:rsidRDefault="00B3391B" w:rsidP="00B3391B">
            <w:pPr>
              <w:rPr>
                <w:rFonts w:ascii="Calibri" w:eastAsia="Aptos" w:hAnsi="Calibri" w:cs="Calibri"/>
                <w:sz w:val="20"/>
                <w:szCs w:val="20"/>
              </w:rPr>
            </w:pPr>
          </w:p>
          <w:p w14:paraId="13EA0A8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32" w:type="dxa"/>
          </w:tcPr>
          <w:p w14:paraId="14A180AF" w14:textId="77777777" w:rsidR="00B3391B" w:rsidRPr="00B3391B" w:rsidRDefault="00B3391B" w:rsidP="00B3391B">
            <w:pPr>
              <w:rPr>
                <w:rFonts w:ascii="Calibri" w:eastAsia="Aptos" w:hAnsi="Calibri" w:cs="Calibri"/>
                <w:sz w:val="20"/>
                <w:szCs w:val="20"/>
              </w:rPr>
            </w:pPr>
          </w:p>
          <w:p w14:paraId="12D26530" w14:textId="77777777" w:rsidR="00B3391B" w:rsidRPr="00B3391B" w:rsidRDefault="00B3391B" w:rsidP="00B3391B">
            <w:pPr>
              <w:rPr>
                <w:rFonts w:ascii="Calibri" w:eastAsia="Aptos" w:hAnsi="Calibri" w:cs="Calibri"/>
                <w:sz w:val="20"/>
                <w:szCs w:val="20"/>
              </w:rPr>
            </w:pPr>
          </w:p>
          <w:p w14:paraId="2C808AF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32" w:type="dxa"/>
          </w:tcPr>
          <w:p w14:paraId="5A60568F" w14:textId="77777777" w:rsidR="00B3391B" w:rsidRPr="00B3391B" w:rsidRDefault="00B3391B" w:rsidP="00B3391B">
            <w:pPr>
              <w:rPr>
                <w:rFonts w:ascii="Calibri" w:eastAsia="Aptos" w:hAnsi="Calibri" w:cs="Calibri"/>
                <w:sz w:val="20"/>
                <w:szCs w:val="20"/>
              </w:rPr>
            </w:pPr>
          </w:p>
          <w:p w14:paraId="3CE59F90" w14:textId="77777777" w:rsidR="00B3391B" w:rsidRPr="00B3391B" w:rsidRDefault="00B3391B" w:rsidP="00B3391B">
            <w:pPr>
              <w:rPr>
                <w:rFonts w:ascii="Calibri" w:eastAsia="Aptos" w:hAnsi="Calibri" w:cs="Calibri"/>
                <w:sz w:val="20"/>
                <w:szCs w:val="20"/>
              </w:rPr>
            </w:pPr>
          </w:p>
          <w:p w14:paraId="50273B9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r>
      <w:tr w:rsidR="00B3391B" w:rsidRPr="00B3391B" w14:paraId="616A266D" w14:textId="77777777" w:rsidTr="00034DF9">
        <w:tc>
          <w:tcPr>
            <w:tcW w:w="1093" w:type="dxa"/>
          </w:tcPr>
          <w:p w14:paraId="03386E4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Ugrađena napredne </w:t>
            </w:r>
            <w:proofErr w:type="spellStart"/>
            <w:r w:rsidRPr="00B3391B">
              <w:rPr>
                <w:rFonts w:ascii="Calibri" w:eastAsia="Aptos" w:hAnsi="Calibri" w:cs="Calibri"/>
                <w:sz w:val="20"/>
                <w:szCs w:val="20"/>
              </w:rPr>
              <w:t>senzorika</w:t>
            </w:r>
            <w:proofErr w:type="spellEnd"/>
          </w:p>
        </w:tc>
        <w:tc>
          <w:tcPr>
            <w:tcW w:w="1221" w:type="dxa"/>
          </w:tcPr>
          <w:p w14:paraId="26EC358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Jedan od ciljeva projekta je ugradnja napredne </w:t>
            </w:r>
            <w:proofErr w:type="spellStart"/>
            <w:r w:rsidRPr="00B3391B">
              <w:rPr>
                <w:rFonts w:ascii="Calibri" w:eastAsia="Aptos" w:hAnsi="Calibri" w:cs="Calibri"/>
                <w:sz w:val="20"/>
                <w:szCs w:val="20"/>
              </w:rPr>
              <w:t>senzorike</w:t>
            </w:r>
            <w:proofErr w:type="spellEnd"/>
            <w:r w:rsidRPr="00B3391B">
              <w:rPr>
                <w:rFonts w:ascii="Calibri" w:eastAsia="Aptos" w:hAnsi="Calibri" w:cs="Calibri"/>
                <w:sz w:val="20"/>
                <w:szCs w:val="20"/>
              </w:rPr>
              <w:t xml:space="preserve">  </w:t>
            </w:r>
          </w:p>
        </w:tc>
        <w:tc>
          <w:tcPr>
            <w:tcW w:w="1184" w:type="dxa"/>
          </w:tcPr>
          <w:p w14:paraId="4ECF10D4" w14:textId="77777777" w:rsidR="00B3391B" w:rsidRPr="00B3391B" w:rsidRDefault="00B3391B" w:rsidP="00B3391B">
            <w:pPr>
              <w:rPr>
                <w:rFonts w:ascii="Calibri" w:eastAsia="Aptos" w:hAnsi="Calibri" w:cs="Calibri"/>
                <w:sz w:val="20"/>
                <w:szCs w:val="20"/>
              </w:rPr>
            </w:pPr>
          </w:p>
          <w:p w14:paraId="78C5851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ugrađenih senzora</w:t>
            </w:r>
          </w:p>
        </w:tc>
        <w:tc>
          <w:tcPr>
            <w:tcW w:w="932" w:type="dxa"/>
          </w:tcPr>
          <w:p w14:paraId="4C9052D2" w14:textId="77777777" w:rsidR="00B3391B" w:rsidRPr="00B3391B" w:rsidRDefault="00B3391B" w:rsidP="00B3391B">
            <w:pPr>
              <w:rPr>
                <w:rFonts w:ascii="Calibri" w:eastAsia="Aptos" w:hAnsi="Calibri" w:cs="Calibri"/>
                <w:sz w:val="20"/>
                <w:szCs w:val="20"/>
              </w:rPr>
            </w:pPr>
          </w:p>
          <w:p w14:paraId="57C61F6C" w14:textId="77777777" w:rsidR="00B3391B" w:rsidRPr="00B3391B" w:rsidRDefault="00B3391B" w:rsidP="00B3391B">
            <w:pPr>
              <w:rPr>
                <w:rFonts w:ascii="Calibri" w:eastAsia="Aptos" w:hAnsi="Calibri" w:cs="Calibri"/>
                <w:sz w:val="20"/>
                <w:szCs w:val="20"/>
              </w:rPr>
            </w:pPr>
          </w:p>
          <w:p w14:paraId="66B069F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04" w:type="dxa"/>
          </w:tcPr>
          <w:p w14:paraId="18DE32FA" w14:textId="77777777" w:rsidR="00B3391B" w:rsidRPr="00B3391B" w:rsidRDefault="00B3391B" w:rsidP="00B3391B">
            <w:pPr>
              <w:rPr>
                <w:rFonts w:ascii="Calibri" w:eastAsia="Aptos" w:hAnsi="Calibri" w:cs="Calibri"/>
                <w:sz w:val="20"/>
                <w:szCs w:val="20"/>
              </w:rPr>
            </w:pPr>
          </w:p>
          <w:p w14:paraId="1F56592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32" w:type="dxa"/>
          </w:tcPr>
          <w:p w14:paraId="4EA790E0" w14:textId="77777777" w:rsidR="00B3391B" w:rsidRPr="00B3391B" w:rsidRDefault="00B3391B" w:rsidP="00B3391B">
            <w:pPr>
              <w:rPr>
                <w:rFonts w:ascii="Calibri" w:eastAsia="Aptos" w:hAnsi="Calibri" w:cs="Calibri"/>
                <w:sz w:val="20"/>
                <w:szCs w:val="20"/>
              </w:rPr>
            </w:pPr>
          </w:p>
          <w:p w14:paraId="0D6DBB71" w14:textId="77777777" w:rsidR="00B3391B" w:rsidRPr="00B3391B" w:rsidRDefault="00B3391B" w:rsidP="00B3391B">
            <w:pPr>
              <w:rPr>
                <w:rFonts w:ascii="Calibri" w:eastAsia="Aptos" w:hAnsi="Calibri" w:cs="Calibri"/>
                <w:sz w:val="20"/>
                <w:szCs w:val="20"/>
              </w:rPr>
            </w:pPr>
          </w:p>
          <w:p w14:paraId="45BC9E4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32" w:type="dxa"/>
          </w:tcPr>
          <w:p w14:paraId="701063BA" w14:textId="77777777" w:rsidR="00B3391B" w:rsidRPr="00B3391B" w:rsidRDefault="00B3391B" w:rsidP="00B3391B">
            <w:pPr>
              <w:rPr>
                <w:rFonts w:ascii="Calibri" w:eastAsia="Aptos" w:hAnsi="Calibri" w:cs="Calibri"/>
                <w:sz w:val="20"/>
                <w:szCs w:val="20"/>
              </w:rPr>
            </w:pPr>
          </w:p>
          <w:p w14:paraId="3FCECC48" w14:textId="77777777" w:rsidR="00B3391B" w:rsidRPr="00B3391B" w:rsidRDefault="00B3391B" w:rsidP="00B3391B">
            <w:pPr>
              <w:rPr>
                <w:rFonts w:ascii="Calibri" w:eastAsia="Aptos" w:hAnsi="Calibri" w:cs="Calibri"/>
                <w:sz w:val="20"/>
                <w:szCs w:val="20"/>
              </w:rPr>
            </w:pPr>
          </w:p>
          <w:p w14:paraId="7B7FCDC7"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32" w:type="dxa"/>
          </w:tcPr>
          <w:p w14:paraId="71065383" w14:textId="77777777" w:rsidR="00B3391B" w:rsidRPr="00B3391B" w:rsidRDefault="00B3391B" w:rsidP="00B3391B">
            <w:pPr>
              <w:rPr>
                <w:rFonts w:ascii="Calibri" w:eastAsia="Aptos" w:hAnsi="Calibri" w:cs="Calibri"/>
                <w:sz w:val="20"/>
                <w:szCs w:val="20"/>
              </w:rPr>
            </w:pPr>
          </w:p>
          <w:p w14:paraId="1ABEAB20" w14:textId="77777777" w:rsidR="00B3391B" w:rsidRPr="00B3391B" w:rsidRDefault="00B3391B" w:rsidP="00B3391B">
            <w:pPr>
              <w:rPr>
                <w:rFonts w:ascii="Calibri" w:eastAsia="Aptos" w:hAnsi="Calibri" w:cs="Calibri"/>
                <w:sz w:val="20"/>
                <w:szCs w:val="20"/>
              </w:rPr>
            </w:pPr>
          </w:p>
          <w:p w14:paraId="1FB798B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r>
      <w:tr w:rsidR="00B3391B" w:rsidRPr="00B3391B" w14:paraId="07165EB1" w14:textId="77777777" w:rsidTr="00034DF9">
        <w:tc>
          <w:tcPr>
            <w:tcW w:w="1093" w:type="dxa"/>
          </w:tcPr>
          <w:p w14:paraId="4051192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Izrađen ispitni pult za digitalna EE postrojenja</w:t>
            </w:r>
          </w:p>
        </w:tc>
        <w:tc>
          <w:tcPr>
            <w:tcW w:w="1221" w:type="dxa"/>
          </w:tcPr>
          <w:p w14:paraId="023F138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izrada ispitnog pulta</w:t>
            </w:r>
          </w:p>
          <w:p w14:paraId="48DC455B" w14:textId="77777777" w:rsidR="00B3391B" w:rsidRPr="00B3391B" w:rsidRDefault="00B3391B" w:rsidP="00B3391B">
            <w:pPr>
              <w:rPr>
                <w:rFonts w:ascii="Calibri" w:eastAsia="Aptos" w:hAnsi="Calibri" w:cs="Calibri"/>
                <w:sz w:val="20"/>
                <w:szCs w:val="20"/>
              </w:rPr>
            </w:pPr>
          </w:p>
        </w:tc>
        <w:tc>
          <w:tcPr>
            <w:tcW w:w="1184" w:type="dxa"/>
          </w:tcPr>
          <w:p w14:paraId="455D99D0" w14:textId="77777777" w:rsidR="00B3391B" w:rsidRPr="00B3391B" w:rsidRDefault="00B3391B" w:rsidP="00B3391B">
            <w:pPr>
              <w:rPr>
                <w:rFonts w:ascii="Calibri" w:eastAsia="Aptos" w:hAnsi="Calibri" w:cs="Calibri"/>
                <w:sz w:val="20"/>
                <w:szCs w:val="20"/>
              </w:rPr>
            </w:pPr>
          </w:p>
          <w:p w14:paraId="32E2A4A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izrađenih ispitnih pultova</w:t>
            </w:r>
          </w:p>
        </w:tc>
        <w:tc>
          <w:tcPr>
            <w:tcW w:w="932" w:type="dxa"/>
          </w:tcPr>
          <w:p w14:paraId="3BD4015F" w14:textId="77777777" w:rsidR="00B3391B" w:rsidRPr="00B3391B" w:rsidRDefault="00B3391B" w:rsidP="00B3391B">
            <w:pPr>
              <w:rPr>
                <w:rFonts w:ascii="Calibri" w:eastAsia="Aptos" w:hAnsi="Calibri" w:cs="Calibri"/>
                <w:sz w:val="20"/>
                <w:szCs w:val="20"/>
              </w:rPr>
            </w:pPr>
          </w:p>
          <w:p w14:paraId="4F457DC4" w14:textId="77777777" w:rsidR="00B3391B" w:rsidRPr="00B3391B" w:rsidRDefault="00B3391B" w:rsidP="00B3391B">
            <w:pPr>
              <w:rPr>
                <w:rFonts w:ascii="Calibri" w:eastAsia="Aptos" w:hAnsi="Calibri" w:cs="Calibri"/>
                <w:sz w:val="20"/>
                <w:szCs w:val="20"/>
              </w:rPr>
            </w:pPr>
          </w:p>
          <w:p w14:paraId="37F6A36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04" w:type="dxa"/>
          </w:tcPr>
          <w:p w14:paraId="0BE70F58" w14:textId="77777777" w:rsidR="00B3391B" w:rsidRPr="00B3391B" w:rsidRDefault="00B3391B" w:rsidP="00B3391B">
            <w:pPr>
              <w:rPr>
                <w:rFonts w:ascii="Calibri" w:eastAsia="Aptos" w:hAnsi="Calibri" w:cs="Calibri"/>
                <w:sz w:val="20"/>
                <w:szCs w:val="20"/>
              </w:rPr>
            </w:pPr>
          </w:p>
          <w:p w14:paraId="3A44588B"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32" w:type="dxa"/>
          </w:tcPr>
          <w:p w14:paraId="6B05A176" w14:textId="77777777" w:rsidR="00B3391B" w:rsidRPr="00B3391B" w:rsidRDefault="00B3391B" w:rsidP="00B3391B">
            <w:pPr>
              <w:rPr>
                <w:rFonts w:ascii="Calibri" w:eastAsia="Aptos" w:hAnsi="Calibri" w:cs="Calibri"/>
                <w:sz w:val="20"/>
                <w:szCs w:val="20"/>
              </w:rPr>
            </w:pPr>
          </w:p>
          <w:p w14:paraId="52102B52" w14:textId="77777777" w:rsidR="00B3391B" w:rsidRPr="00B3391B" w:rsidRDefault="00B3391B" w:rsidP="00B3391B">
            <w:pPr>
              <w:rPr>
                <w:rFonts w:ascii="Calibri" w:eastAsia="Aptos" w:hAnsi="Calibri" w:cs="Calibri"/>
                <w:sz w:val="20"/>
                <w:szCs w:val="20"/>
              </w:rPr>
            </w:pPr>
          </w:p>
          <w:p w14:paraId="515AC19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32" w:type="dxa"/>
          </w:tcPr>
          <w:p w14:paraId="21C12DF9" w14:textId="77777777" w:rsidR="00B3391B" w:rsidRPr="00B3391B" w:rsidRDefault="00B3391B" w:rsidP="00B3391B">
            <w:pPr>
              <w:rPr>
                <w:rFonts w:ascii="Calibri" w:eastAsia="Aptos" w:hAnsi="Calibri" w:cs="Calibri"/>
                <w:sz w:val="20"/>
                <w:szCs w:val="20"/>
              </w:rPr>
            </w:pPr>
          </w:p>
          <w:p w14:paraId="0B0D6FD1" w14:textId="77777777" w:rsidR="00B3391B" w:rsidRPr="00B3391B" w:rsidRDefault="00B3391B" w:rsidP="00B3391B">
            <w:pPr>
              <w:rPr>
                <w:rFonts w:ascii="Calibri" w:eastAsia="Aptos" w:hAnsi="Calibri" w:cs="Calibri"/>
                <w:sz w:val="20"/>
                <w:szCs w:val="20"/>
              </w:rPr>
            </w:pPr>
          </w:p>
          <w:p w14:paraId="1D876DE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32" w:type="dxa"/>
          </w:tcPr>
          <w:p w14:paraId="6F9033F9" w14:textId="77777777" w:rsidR="00B3391B" w:rsidRPr="00B3391B" w:rsidRDefault="00B3391B" w:rsidP="00B3391B">
            <w:pPr>
              <w:rPr>
                <w:rFonts w:ascii="Calibri" w:eastAsia="Aptos" w:hAnsi="Calibri" w:cs="Calibri"/>
                <w:sz w:val="20"/>
                <w:szCs w:val="20"/>
              </w:rPr>
            </w:pPr>
          </w:p>
          <w:p w14:paraId="0A26B75E" w14:textId="77777777" w:rsidR="00B3391B" w:rsidRPr="00B3391B" w:rsidRDefault="00B3391B" w:rsidP="00B3391B">
            <w:pPr>
              <w:rPr>
                <w:rFonts w:ascii="Calibri" w:eastAsia="Aptos" w:hAnsi="Calibri" w:cs="Calibri"/>
                <w:sz w:val="20"/>
                <w:szCs w:val="20"/>
              </w:rPr>
            </w:pPr>
          </w:p>
          <w:p w14:paraId="0A5557C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r>
      <w:tr w:rsidR="00B3391B" w:rsidRPr="00B3391B" w14:paraId="2D3CF122" w14:textId="77777777" w:rsidTr="00034DF9">
        <w:tc>
          <w:tcPr>
            <w:tcW w:w="1093" w:type="dxa"/>
          </w:tcPr>
          <w:p w14:paraId="003B728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2 znanstvena rada</w:t>
            </w:r>
          </w:p>
        </w:tc>
        <w:tc>
          <w:tcPr>
            <w:tcW w:w="1221" w:type="dxa"/>
          </w:tcPr>
          <w:p w14:paraId="03A4C6A3"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objava znanstvenih radova</w:t>
            </w:r>
          </w:p>
        </w:tc>
        <w:tc>
          <w:tcPr>
            <w:tcW w:w="1184" w:type="dxa"/>
          </w:tcPr>
          <w:p w14:paraId="636513C9" w14:textId="77777777" w:rsidR="00B3391B" w:rsidRPr="00B3391B" w:rsidRDefault="00B3391B" w:rsidP="00B3391B">
            <w:pPr>
              <w:rPr>
                <w:rFonts w:ascii="Calibri" w:eastAsia="Aptos" w:hAnsi="Calibri" w:cs="Calibri"/>
                <w:sz w:val="20"/>
                <w:szCs w:val="20"/>
              </w:rPr>
            </w:pPr>
          </w:p>
          <w:p w14:paraId="37B4F38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objavljenih znanstvenih radova</w:t>
            </w:r>
          </w:p>
        </w:tc>
        <w:tc>
          <w:tcPr>
            <w:tcW w:w="932" w:type="dxa"/>
          </w:tcPr>
          <w:p w14:paraId="33F040A4" w14:textId="77777777" w:rsidR="00B3391B" w:rsidRPr="00B3391B" w:rsidRDefault="00B3391B" w:rsidP="00B3391B">
            <w:pPr>
              <w:rPr>
                <w:rFonts w:ascii="Calibri" w:eastAsia="Aptos" w:hAnsi="Calibri" w:cs="Calibri"/>
                <w:sz w:val="20"/>
                <w:szCs w:val="20"/>
              </w:rPr>
            </w:pPr>
          </w:p>
          <w:p w14:paraId="22EC93F2" w14:textId="77777777" w:rsidR="00B3391B" w:rsidRPr="00B3391B" w:rsidRDefault="00B3391B" w:rsidP="00B3391B">
            <w:pPr>
              <w:rPr>
                <w:rFonts w:ascii="Calibri" w:eastAsia="Aptos" w:hAnsi="Calibri" w:cs="Calibri"/>
                <w:sz w:val="20"/>
                <w:szCs w:val="20"/>
              </w:rPr>
            </w:pPr>
          </w:p>
          <w:p w14:paraId="68F45F83" w14:textId="77777777" w:rsidR="00B3391B" w:rsidRPr="00B3391B" w:rsidRDefault="00B3391B" w:rsidP="00B3391B">
            <w:pPr>
              <w:rPr>
                <w:rFonts w:ascii="Calibri" w:eastAsia="Aptos" w:hAnsi="Calibri" w:cs="Calibri"/>
                <w:sz w:val="20"/>
                <w:szCs w:val="20"/>
              </w:rPr>
            </w:pPr>
          </w:p>
          <w:p w14:paraId="0201121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04" w:type="dxa"/>
          </w:tcPr>
          <w:p w14:paraId="7E1EB1BF" w14:textId="77777777" w:rsidR="00B3391B" w:rsidRPr="00B3391B" w:rsidRDefault="00B3391B" w:rsidP="00B3391B">
            <w:pPr>
              <w:rPr>
                <w:rFonts w:ascii="Calibri" w:eastAsia="Aptos" w:hAnsi="Calibri" w:cs="Calibri"/>
                <w:sz w:val="20"/>
                <w:szCs w:val="20"/>
              </w:rPr>
            </w:pPr>
          </w:p>
          <w:p w14:paraId="7A95E69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932" w:type="dxa"/>
          </w:tcPr>
          <w:p w14:paraId="63BC4FE0" w14:textId="77777777" w:rsidR="00B3391B" w:rsidRPr="00B3391B" w:rsidRDefault="00B3391B" w:rsidP="00B3391B">
            <w:pPr>
              <w:rPr>
                <w:rFonts w:ascii="Calibri" w:eastAsia="Aptos" w:hAnsi="Calibri" w:cs="Calibri"/>
                <w:sz w:val="20"/>
                <w:szCs w:val="20"/>
              </w:rPr>
            </w:pPr>
          </w:p>
          <w:p w14:paraId="4A512B8D" w14:textId="77777777" w:rsidR="00B3391B" w:rsidRPr="00B3391B" w:rsidRDefault="00B3391B" w:rsidP="00B3391B">
            <w:pPr>
              <w:rPr>
                <w:rFonts w:ascii="Calibri" w:eastAsia="Aptos" w:hAnsi="Calibri" w:cs="Calibri"/>
                <w:sz w:val="20"/>
                <w:szCs w:val="20"/>
              </w:rPr>
            </w:pPr>
          </w:p>
          <w:p w14:paraId="27009EA2" w14:textId="77777777" w:rsidR="00B3391B" w:rsidRPr="00B3391B" w:rsidRDefault="00B3391B" w:rsidP="00B3391B">
            <w:pPr>
              <w:rPr>
                <w:rFonts w:ascii="Calibri" w:eastAsia="Aptos" w:hAnsi="Calibri" w:cs="Calibri"/>
                <w:sz w:val="20"/>
                <w:szCs w:val="20"/>
              </w:rPr>
            </w:pPr>
          </w:p>
          <w:p w14:paraId="5DD2819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932" w:type="dxa"/>
          </w:tcPr>
          <w:p w14:paraId="6FC28EC4" w14:textId="77777777" w:rsidR="00B3391B" w:rsidRPr="00B3391B" w:rsidRDefault="00B3391B" w:rsidP="00B3391B">
            <w:pPr>
              <w:rPr>
                <w:rFonts w:ascii="Calibri" w:eastAsia="Aptos" w:hAnsi="Calibri" w:cs="Calibri"/>
                <w:sz w:val="20"/>
                <w:szCs w:val="20"/>
              </w:rPr>
            </w:pPr>
          </w:p>
          <w:p w14:paraId="15EBDA49" w14:textId="77777777" w:rsidR="00B3391B" w:rsidRPr="00B3391B" w:rsidRDefault="00B3391B" w:rsidP="00B3391B">
            <w:pPr>
              <w:rPr>
                <w:rFonts w:ascii="Calibri" w:eastAsia="Aptos" w:hAnsi="Calibri" w:cs="Calibri"/>
                <w:sz w:val="20"/>
                <w:szCs w:val="20"/>
              </w:rPr>
            </w:pPr>
          </w:p>
          <w:p w14:paraId="1421D759" w14:textId="77777777" w:rsidR="00B3391B" w:rsidRPr="00B3391B" w:rsidRDefault="00B3391B" w:rsidP="00B3391B">
            <w:pPr>
              <w:rPr>
                <w:rFonts w:ascii="Calibri" w:eastAsia="Aptos" w:hAnsi="Calibri" w:cs="Calibri"/>
                <w:sz w:val="20"/>
                <w:szCs w:val="20"/>
              </w:rPr>
            </w:pPr>
          </w:p>
          <w:p w14:paraId="714F26F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932" w:type="dxa"/>
          </w:tcPr>
          <w:p w14:paraId="04974720" w14:textId="77777777" w:rsidR="00B3391B" w:rsidRPr="00B3391B" w:rsidRDefault="00B3391B" w:rsidP="00B3391B">
            <w:pPr>
              <w:rPr>
                <w:rFonts w:ascii="Calibri" w:eastAsia="Aptos" w:hAnsi="Calibri" w:cs="Calibri"/>
                <w:sz w:val="20"/>
                <w:szCs w:val="20"/>
              </w:rPr>
            </w:pPr>
          </w:p>
          <w:p w14:paraId="3A90454E" w14:textId="77777777" w:rsidR="00B3391B" w:rsidRPr="00B3391B" w:rsidRDefault="00B3391B" w:rsidP="00B3391B">
            <w:pPr>
              <w:rPr>
                <w:rFonts w:ascii="Calibri" w:eastAsia="Aptos" w:hAnsi="Calibri" w:cs="Calibri"/>
                <w:sz w:val="20"/>
                <w:szCs w:val="20"/>
              </w:rPr>
            </w:pPr>
          </w:p>
          <w:p w14:paraId="4BBFA165" w14:textId="77777777" w:rsidR="00B3391B" w:rsidRPr="00B3391B" w:rsidRDefault="00B3391B" w:rsidP="00B3391B">
            <w:pPr>
              <w:rPr>
                <w:rFonts w:ascii="Calibri" w:eastAsia="Aptos" w:hAnsi="Calibri" w:cs="Calibri"/>
                <w:sz w:val="20"/>
                <w:szCs w:val="20"/>
              </w:rPr>
            </w:pPr>
          </w:p>
          <w:p w14:paraId="119F744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bl>
    <w:p w14:paraId="15FB6C50" w14:textId="77777777" w:rsidR="00B3391B" w:rsidRPr="00B3391B" w:rsidRDefault="00B3391B" w:rsidP="00B3391B">
      <w:pPr>
        <w:rPr>
          <w:rFonts w:ascii="Aptos" w:eastAsia="Aptos" w:hAnsi="Aptos" w:cs="Times New Roman"/>
          <w:b/>
          <w:kern w:val="2"/>
          <w14:ligatures w14:val="standardContextual"/>
        </w:rPr>
      </w:pPr>
    </w:p>
    <w:p w14:paraId="6976ED0F" w14:textId="77777777" w:rsidR="00B3391B" w:rsidRPr="00B3391B" w:rsidRDefault="00B3391B" w:rsidP="00B3391B">
      <w:pPr>
        <w:rPr>
          <w:rFonts w:ascii="Aptos" w:eastAsia="Aptos" w:hAnsi="Aptos" w:cs="Times New Roman"/>
          <w:b/>
          <w:kern w:val="2"/>
          <w14:ligatures w14:val="standardContextual"/>
        </w:rPr>
      </w:pPr>
    </w:p>
    <w:p w14:paraId="3042BDD3" w14:textId="12715AE7" w:rsidR="00B3391B" w:rsidRDefault="00B3391B" w:rsidP="00B3391B">
      <w:pPr>
        <w:tabs>
          <w:tab w:val="left" w:pos="1740"/>
        </w:tabs>
        <w:rPr>
          <w:rFonts w:ascii="Times New Roman" w:hAnsi="Times New Roman" w:cs="Times New Roman"/>
          <w:sz w:val="24"/>
          <w:szCs w:val="24"/>
        </w:rPr>
      </w:pPr>
    </w:p>
    <w:p w14:paraId="21B90C76" w14:textId="531FDBB7" w:rsidR="00B3391B" w:rsidRDefault="00B3391B" w:rsidP="00B3391B">
      <w:pPr>
        <w:tabs>
          <w:tab w:val="left" w:pos="1740"/>
        </w:tabs>
        <w:rPr>
          <w:rFonts w:ascii="Times New Roman" w:hAnsi="Times New Roman" w:cs="Times New Roman"/>
          <w:sz w:val="24"/>
          <w:szCs w:val="24"/>
        </w:rPr>
      </w:pPr>
    </w:p>
    <w:p w14:paraId="083CD4F3" w14:textId="20C21D1C" w:rsidR="00B3391B" w:rsidRDefault="00B3391B" w:rsidP="00B3391B">
      <w:pPr>
        <w:tabs>
          <w:tab w:val="left" w:pos="1740"/>
        </w:tabs>
        <w:rPr>
          <w:rFonts w:ascii="Times New Roman" w:hAnsi="Times New Roman" w:cs="Times New Roman"/>
          <w:sz w:val="24"/>
          <w:szCs w:val="24"/>
        </w:rPr>
      </w:pPr>
    </w:p>
    <w:p w14:paraId="51E382CD" w14:textId="201DE531" w:rsidR="00B3391B" w:rsidRDefault="00B3391B" w:rsidP="00B3391B">
      <w:pPr>
        <w:tabs>
          <w:tab w:val="left" w:pos="1740"/>
        </w:tabs>
        <w:rPr>
          <w:rFonts w:ascii="Times New Roman" w:hAnsi="Times New Roman" w:cs="Times New Roman"/>
          <w:sz w:val="24"/>
          <w:szCs w:val="24"/>
        </w:rPr>
      </w:pPr>
    </w:p>
    <w:p w14:paraId="35EE3FCD" w14:textId="10125B64" w:rsidR="00B3391B" w:rsidRDefault="00B3391B" w:rsidP="00B3391B">
      <w:pPr>
        <w:tabs>
          <w:tab w:val="left" w:pos="1740"/>
        </w:tabs>
        <w:rPr>
          <w:rFonts w:ascii="Times New Roman" w:hAnsi="Times New Roman" w:cs="Times New Roman"/>
          <w:sz w:val="24"/>
          <w:szCs w:val="24"/>
        </w:rPr>
      </w:pPr>
    </w:p>
    <w:p w14:paraId="2B48BC7C" w14:textId="20739A85" w:rsidR="00B3391B" w:rsidRDefault="00B3391B" w:rsidP="00B3391B">
      <w:pPr>
        <w:tabs>
          <w:tab w:val="left" w:pos="1740"/>
        </w:tabs>
        <w:rPr>
          <w:rFonts w:ascii="Times New Roman" w:hAnsi="Times New Roman" w:cs="Times New Roman"/>
          <w:sz w:val="24"/>
          <w:szCs w:val="24"/>
        </w:rPr>
      </w:pPr>
    </w:p>
    <w:p w14:paraId="0DFBA002" w14:textId="09362F57" w:rsidR="00B3391B" w:rsidRDefault="00B3391B" w:rsidP="00B3391B">
      <w:pPr>
        <w:tabs>
          <w:tab w:val="left" w:pos="1740"/>
        </w:tabs>
        <w:rPr>
          <w:rFonts w:ascii="Times New Roman" w:hAnsi="Times New Roman" w:cs="Times New Roman"/>
          <w:sz w:val="24"/>
          <w:szCs w:val="24"/>
        </w:rPr>
      </w:pPr>
    </w:p>
    <w:p w14:paraId="7EC2E26F" w14:textId="1575C79E" w:rsidR="00B3391B" w:rsidRDefault="00B3391B" w:rsidP="00B3391B">
      <w:pPr>
        <w:tabs>
          <w:tab w:val="left" w:pos="1740"/>
        </w:tabs>
        <w:rPr>
          <w:rFonts w:ascii="Times New Roman" w:hAnsi="Times New Roman" w:cs="Times New Roman"/>
          <w:sz w:val="24"/>
          <w:szCs w:val="24"/>
        </w:rPr>
      </w:pPr>
    </w:p>
    <w:p w14:paraId="6277C5A6" w14:textId="27E6558F" w:rsidR="00B3391B" w:rsidRDefault="00B3391B" w:rsidP="00B3391B">
      <w:pPr>
        <w:tabs>
          <w:tab w:val="left" w:pos="1740"/>
        </w:tabs>
        <w:rPr>
          <w:rFonts w:ascii="Times New Roman" w:hAnsi="Times New Roman" w:cs="Times New Roman"/>
          <w:sz w:val="24"/>
          <w:szCs w:val="24"/>
        </w:rPr>
      </w:pPr>
    </w:p>
    <w:p w14:paraId="4A6D2A23" w14:textId="58F65CBA" w:rsidR="00B3391B" w:rsidRDefault="00B3391B" w:rsidP="00B3391B">
      <w:pPr>
        <w:tabs>
          <w:tab w:val="left" w:pos="1740"/>
        </w:tabs>
        <w:rPr>
          <w:rFonts w:ascii="Times New Roman" w:hAnsi="Times New Roman" w:cs="Times New Roman"/>
          <w:sz w:val="24"/>
          <w:szCs w:val="24"/>
        </w:rPr>
      </w:pPr>
    </w:p>
    <w:p w14:paraId="7E502781" w14:textId="64087B32" w:rsidR="00B3391B" w:rsidRDefault="00B3391B" w:rsidP="00B3391B">
      <w:pPr>
        <w:tabs>
          <w:tab w:val="left" w:pos="1740"/>
        </w:tabs>
        <w:rPr>
          <w:rFonts w:ascii="Times New Roman" w:hAnsi="Times New Roman" w:cs="Times New Roman"/>
          <w:sz w:val="24"/>
          <w:szCs w:val="24"/>
        </w:rPr>
      </w:pPr>
    </w:p>
    <w:p w14:paraId="346B0668" w14:textId="08E18413" w:rsidR="00B3391B" w:rsidRDefault="00B3391B" w:rsidP="00B3391B">
      <w:pPr>
        <w:tabs>
          <w:tab w:val="left" w:pos="1740"/>
        </w:tabs>
        <w:rPr>
          <w:rFonts w:ascii="Times New Roman" w:hAnsi="Times New Roman" w:cs="Times New Roman"/>
          <w:sz w:val="24"/>
          <w:szCs w:val="24"/>
        </w:rPr>
      </w:pPr>
    </w:p>
    <w:p w14:paraId="732316DC" w14:textId="77777777" w:rsidR="00B3391B" w:rsidRPr="00B3391B" w:rsidRDefault="00B3391B" w:rsidP="00B3391B">
      <w:pPr>
        <w:rPr>
          <w:rFonts w:ascii="Aptos" w:eastAsia="Aptos" w:hAnsi="Aptos" w:cs="Times New Roman"/>
          <w:b/>
          <w:kern w:val="2"/>
          <w14:ligatures w14:val="standardContextual"/>
        </w:rPr>
      </w:pPr>
      <w:r w:rsidRPr="00B3391B">
        <w:rPr>
          <w:rFonts w:ascii="Aptos" w:eastAsia="Aptos" w:hAnsi="Aptos" w:cs="Times New Roman"/>
          <w:b/>
          <w:kern w:val="2"/>
          <w14:ligatures w14:val="standardContextual"/>
        </w:rPr>
        <w:t xml:space="preserve">Realna reprodukcija flore izvedena blizancima bojila u vidljivom i blisko infracrvenom području spektra sa primjenom na tekstil- NPOO2024-4 – Voditeljica Aleksandra Bernašek </w:t>
      </w:r>
      <w:proofErr w:type="spellStart"/>
      <w:r w:rsidRPr="00B3391B">
        <w:rPr>
          <w:rFonts w:ascii="Aptos" w:eastAsia="Aptos" w:hAnsi="Aptos" w:cs="Times New Roman"/>
          <w:b/>
          <w:kern w:val="2"/>
          <w14:ligatures w14:val="standardContextual"/>
        </w:rPr>
        <w:t>Petrinec</w:t>
      </w:r>
      <w:proofErr w:type="spellEnd"/>
    </w:p>
    <w:tbl>
      <w:tblPr>
        <w:tblStyle w:val="TableGrid4"/>
        <w:tblW w:w="0" w:type="auto"/>
        <w:tblLook w:val="04A0" w:firstRow="1" w:lastRow="0" w:firstColumn="1" w:lastColumn="0" w:noHBand="0" w:noVBand="1"/>
      </w:tblPr>
      <w:tblGrid>
        <w:gridCol w:w="1407"/>
        <w:gridCol w:w="1367"/>
        <w:gridCol w:w="1453"/>
        <w:gridCol w:w="973"/>
        <w:gridCol w:w="943"/>
        <w:gridCol w:w="973"/>
        <w:gridCol w:w="973"/>
        <w:gridCol w:w="973"/>
      </w:tblGrid>
      <w:tr w:rsidR="00B3391B" w:rsidRPr="00B3391B" w14:paraId="2F94A8B4" w14:textId="77777777" w:rsidTr="00B3391B">
        <w:tc>
          <w:tcPr>
            <w:tcW w:w="1264" w:type="dxa"/>
            <w:shd w:val="clear" w:color="auto" w:fill="D9D9D9"/>
          </w:tcPr>
          <w:p w14:paraId="2430FA06"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Pokazatelj rezultata</w:t>
            </w:r>
          </w:p>
        </w:tc>
        <w:tc>
          <w:tcPr>
            <w:tcW w:w="1229" w:type="dxa"/>
            <w:shd w:val="clear" w:color="auto" w:fill="D9D9D9"/>
          </w:tcPr>
          <w:p w14:paraId="05F474A7"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Definicija</w:t>
            </w:r>
          </w:p>
        </w:tc>
        <w:tc>
          <w:tcPr>
            <w:tcW w:w="1304" w:type="dxa"/>
            <w:shd w:val="clear" w:color="auto" w:fill="D9D9D9"/>
          </w:tcPr>
          <w:p w14:paraId="0E2BCE30"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Jedinica</w:t>
            </w:r>
          </w:p>
        </w:tc>
        <w:tc>
          <w:tcPr>
            <w:tcW w:w="882" w:type="dxa"/>
            <w:shd w:val="clear" w:color="auto" w:fill="D9D9D9"/>
          </w:tcPr>
          <w:p w14:paraId="4191BEA9"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Polazna vrijednost</w:t>
            </w:r>
          </w:p>
        </w:tc>
        <w:tc>
          <w:tcPr>
            <w:tcW w:w="855" w:type="dxa"/>
            <w:shd w:val="clear" w:color="auto" w:fill="D9D9D9"/>
          </w:tcPr>
          <w:p w14:paraId="0F4C2E37"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Izvor podataka</w:t>
            </w:r>
          </w:p>
        </w:tc>
        <w:tc>
          <w:tcPr>
            <w:tcW w:w="882" w:type="dxa"/>
            <w:shd w:val="clear" w:color="auto" w:fill="D9D9D9"/>
          </w:tcPr>
          <w:p w14:paraId="7895BF21"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2025.</w:t>
            </w:r>
          </w:p>
        </w:tc>
        <w:tc>
          <w:tcPr>
            <w:tcW w:w="882" w:type="dxa"/>
            <w:shd w:val="clear" w:color="auto" w:fill="D9D9D9"/>
          </w:tcPr>
          <w:p w14:paraId="23D25C50"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2026.</w:t>
            </w:r>
          </w:p>
        </w:tc>
        <w:tc>
          <w:tcPr>
            <w:tcW w:w="882" w:type="dxa"/>
            <w:shd w:val="clear" w:color="auto" w:fill="D9D9D9"/>
          </w:tcPr>
          <w:p w14:paraId="582C1E56" w14:textId="77777777" w:rsidR="00B3391B" w:rsidRPr="00B3391B" w:rsidRDefault="00B3391B" w:rsidP="00B3391B">
            <w:pPr>
              <w:rPr>
                <w:rFonts w:ascii="Calibri" w:eastAsia="Aptos" w:hAnsi="Calibri" w:cs="Calibri"/>
                <w:b/>
                <w:bCs/>
                <w:i/>
                <w:iCs/>
                <w:sz w:val="20"/>
                <w:szCs w:val="20"/>
              </w:rPr>
            </w:pPr>
            <w:r w:rsidRPr="00B3391B">
              <w:rPr>
                <w:rFonts w:ascii="Calibri" w:eastAsia="Aptos" w:hAnsi="Calibri" w:cs="Calibri"/>
                <w:b/>
                <w:bCs/>
                <w:i/>
                <w:iCs/>
                <w:sz w:val="20"/>
                <w:szCs w:val="20"/>
              </w:rPr>
              <w:t>Ciljana vrijednost za 2027.</w:t>
            </w:r>
          </w:p>
        </w:tc>
      </w:tr>
      <w:tr w:rsidR="00B3391B" w:rsidRPr="00B3391B" w14:paraId="1E7C8CFA" w14:textId="77777777" w:rsidTr="00034DF9">
        <w:tc>
          <w:tcPr>
            <w:tcW w:w="1264" w:type="dxa"/>
          </w:tcPr>
          <w:p w14:paraId="7518C49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Izrađena procedura i razvijena metoda za realni prikaz flore u vizualnom i blisko infracrvenom području za primjenu na tekstil</w:t>
            </w:r>
          </w:p>
        </w:tc>
        <w:tc>
          <w:tcPr>
            <w:tcW w:w="1229" w:type="dxa"/>
          </w:tcPr>
          <w:p w14:paraId="523B1F2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izrađena nova procedura i metoda</w:t>
            </w:r>
          </w:p>
        </w:tc>
        <w:tc>
          <w:tcPr>
            <w:tcW w:w="1304" w:type="dxa"/>
          </w:tcPr>
          <w:p w14:paraId="41275238" w14:textId="77777777" w:rsidR="00B3391B" w:rsidRPr="00B3391B" w:rsidRDefault="00B3391B" w:rsidP="00B3391B">
            <w:pPr>
              <w:rPr>
                <w:rFonts w:ascii="Calibri" w:eastAsia="Aptos" w:hAnsi="Calibri" w:cs="Calibri"/>
                <w:sz w:val="20"/>
                <w:szCs w:val="20"/>
              </w:rPr>
            </w:pPr>
          </w:p>
          <w:p w14:paraId="1C89FE8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izrađenih metoda i procedura</w:t>
            </w:r>
          </w:p>
        </w:tc>
        <w:tc>
          <w:tcPr>
            <w:tcW w:w="882" w:type="dxa"/>
          </w:tcPr>
          <w:p w14:paraId="74F5F56D" w14:textId="77777777" w:rsidR="00B3391B" w:rsidRPr="00B3391B" w:rsidRDefault="00B3391B" w:rsidP="00B3391B">
            <w:pPr>
              <w:rPr>
                <w:rFonts w:ascii="Calibri" w:eastAsia="Aptos" w:hAnsi="Calibri" w:cs="Calibri"/>
                <w:sz w:val="20"/>
                <w:szCs w:val="20"/>
              </w:rPr>
            </w:pPr>
          </w:p>
          <w:p w14:paraId="1AD550E2" w14:textId="77777777" w:rsidR="00B3391B" w:rsidRPr="00B3391B" w:rsidRDefault="00B3391B" w:rsidP="00B3391B">
            <w:pPr>
              <w:rPr>
                <w:rFonts w:ascii="Calibri" w:eastAsia="Aptos" w:hAnsi="Calibri" w:cs="Calibri"/>
                <w:sz w:val="20"/>
                <w:szCs w:val="20"/>
              </w:rPr>
            </w:pPr>
          </w:p>
          <w:p w14:paraId="048CB25D" w14:textId="77777777" w:rsidR="00B3391B" w:rsidRPr="00B3391B" w:rsidRDefault="00B3391B" w:rsidP="00B3391B">
            <w:pPr>
              <w:rPr>
                <w:rFonts w:ascii="Calibri" w:eastAsia="Aptos" w:hAnsi="Calibri" w:cs="Calibri"/>
                <w:sz w:val="20"/>
                <w:szCs w:val="20"/>
              </w:rPr>
            </w:pPr>
          </w:p>
          <w:p w14:paraId="24A35F78" w14:textId="77777777" w:rsidR="00B3391B" w:rsidRPr="00B3391B" w:rsidRDefault="00B3391B" w:rsidP="00B3391B">
            <w:pPr>
              <w:rPr>
                <w:rFonts w:ascii="Calibri" w:eastAsia="Aptos" w:hAnsi="Calibri" w:cs="Calibri"/>
                <w:sz w:val="20"/>
                <w:szCs w:val="20"/>
              </w:rPr>
            </w:pPr>
          </w:p>
          <w:p w14:paraId="2A92559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55" w:type="dxa"/>
          </w:tcPr>
          <w:p w14:paraId="4AEA30E9" w14:textId="77777777" w:rsidR="00B3391B" w:rsidRPr="00B3391B" w:rsidRDefault="00B3391B" w:rsidP="00B3391B">
            <w:pPr>
              <w:rPr>
                <w:rFonts w:ascii="Calibri" w:eastAsia="Aptos" w:hAnsi="Calibri" w:cs="Calibri"/>
                <w:sz w:val="20"/>
                <w:szCs w:val="20"/>
              </w:rPr>
            </w:pPr>
          </w:p>
          <w:p w14:paraId="1563372F" w14:textId="77777777" w:rsidR="00B3391B" w:rsidRPr="00B3391B" w:rsidRDefault="00B3391B" w:rsidP="00B3391B">
            <w:pPr>
              <w:rPr>
                <w:rFonts w:ascii="Calibri" w:eastAsia="Aptos" w:hAnsi="Calibri" w:cs="Calibri"/>
                <w:sz w:val="20"/>
                <w:szCs w:val="20"/>
              </w:rPr>
            </w:pPr>
          </w:p>
          <w:p w14:paraId="1A48C61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82" w:type="dxa"/>
          </w:tcPr>
          <w:p w14:paraId="74E3324B" w14:textId="77777777" w:rsidR="00B3391B" w:rsidRPr="00B3391B" w:rsidRDefault="00B3391B" w:rsidP="00B3391B">
            <w:pPr>
              <w:rPr>
                <w:rFonts w:ascii="Calibri" w:eastAsia="Aptos" w:hAnsi="Calibri" w:cs="Calibri"/>
                <w:sz w:val="20"/>
                <w:szCs w:val="20"/>
              </w:rPr>
            </w:pPr>
          </w:p>
          <w:p w14:paraId="4B0D6952" w14:textId="77777777" w:rsidR="00B3391B" w:rsidRPr="00B3391B" w:rsidRDefault="00B3391B" w:rsidP="00B3391B">
            <w:pPr>
              <w:rPr>
                <w:rFonts w:ascii="Calibri" w:eastAsia="Aptos" w:hAnsi="Calibri" w:cs="Calibri"/>
                <w:sz w:val="20"/>
                <w:szCs w:val="20"/>
              </w:rPr>
            </w:pPr>
          </w:p>
          <w:p w14:paraId="5C8E5537" w14:textId="77777777" w:rsidR="00B3391B" w:rsidRPr="00B3391B" w:rsidRDefault="00B3391B" w:rsidP="00B3391B">
            <w:pPr>
              <w:rPr>
                <w:rFonts w:ascii="Calibri" w:eastAsia="Aptos" w:hAnsi="Calibri" w:cs="Calibri"/>
                <w:sz w:val="20"/>
                <w:szCs w:val="20"/>
              </w:rPr>
            </w:pPr>
          </w:p>
          <w:p w14:paraId="5B68046F" w14:textId="77777777" w:rsidR="00B3391B" w:rsidRPr="00B3391B" w:rsidRDefault="00B3391B" w:rsidP="00B3391B">
            <w:pPr>
              <w:rPr>
                <w:rFonts w:ascii="Calibri" w:eastAsia="Aptos" w:hAnsi="Calibri" w:cs="Calibri"/>
                <w:sz w:val="20"/>
                <w:szCs w:val="20"/>
              </w:rPr>
            </w:pPr>
          </w:p>
          <w:p w14:paraId="407EEDEA" w14:textId="77777777" w:rsidR="00B3391B" w:rsidRPr="00B3391B" w:rsidRDefault="00B3391B" w:rsidP="00B3391B">
            <w:pPr>
              <w:rPr>
                <w:rFonts w:ascii="Calibri" w:eastAsia="Aptos" w:hAnsi="Calibri" w:cs="Calibri"/>
                <w:sz w:val="20"/>
                <w:szCs w:val="20"/>
              </w:rPr>
            </w:pPr>
          </w:p>
          <w:p w14:paraId="607A10C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2" w:type="dxa"/>
          </w:tcPr>
          <w:p w14:paraId="45E3B721" w14:textId="77777777" w:rsidR="00B3391B" w:rsidRPr="00B3391B" w:rsidRDefault="00B3391B" w:rsidP="00B3391B">
            <w:pPr>
              <w:rPr>
                <w:rFonts w:ascii="Calibri" w:eastAsia="Aptos" w:hAnsi="Calibri" w:cs="Calibri"/>
                <w:sz w:val="20"/>
                <w:szCs w:val="20"/>
              </w:rPr>
            </w:pPr>
          </w:p>
          <w:p w14:paraId="4BF55656" w14:textId="77777777" w:rsidR="00B3391B" w:rsidRPr="00B3391B" w:rsidRDefault="00B3391B" w:rsidP="00B3391B">
            <w:pPr>
              <w:rPr>
                <w:rFonts w:ascii="Calibri" w:eastAsia="Aptos" w:hAnsi="Calibri" w:cs="Calibri"/>
                <w:sz w:val="20"/>
                <w:szCs w:val="20"/>
              </w:rPr>
            </w:pPr>
          </w:p>
          <w:p w14:paraId="1DFE09EB" w14:textId="77777777" w:rsidR="00B3391B" w:rsidRPr="00B3391B" w:rsidRDefault="00B3391B" w:rsidP="00B3391B">
            <w:pPr>
              <w:rPr>
                <w:rFonts w:ascii="Calibri" w:eastAsia="Aptos" w:hAnsi="Calibri" w:cs="Calibri"/>
                <w:sz w:val="20"/>
                <w:szCs w:val="20"/>
              </w:rPr>
            </w:pPr>
          </w:p>
          <w:p w14:paraId="35CF4CB2" w14:textId="77777777" w:rsidR="00B3391B" w:rsidRPr="00B3391B" w:rsidRDefault="00B3391B" w:rsidP="00B3391B">
            <w:pPr>
              <w:rPr>
                <w:rFonts w:ascii="Calibri" w:eastAsia="Aptos" w:hAnsi="Calibri" w:cs="Calibri"/>
                <w:sz w:val="20"/>
                <w:szCs w:val="20"/>
              </w:rPr>
            </w:pPr>
          </w:p>
          <w:p w14:paraId="6CBE17B6" w14:textId="77777777" w:rsidR="00B3391B" w:rsidRPr="00B3391B" w:rsidRDefault="00B3391B" w:rsidP="00B3391B">
            <w:pPr>
              <w:rPr>
                <w:rFonts w:ascii="Calibri" w:eastAsia="Aptos" w:hAnsi="Calibri" w:cs="Calibri"/>
                <w:sz w:val="20"/>
                <w:szCs w:val="20"/>
              </w:rPr>
            </w:pPr>
          </w:p>
          <w:p w14:paraId="53A0932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2" w:type="dxa"/>
          </w:tcPr>
          <w:p w14:paraId="523A510D" w14:textId="77777777" w:rsidR="00B3391B" w:rsidRPr="00B3391B" w:rsidRDefault="00B3391B" w:rsidP="00B3391B">
            <w:pPr>
              <w:rPr>
                <w:rFonts w:ascii="Calibri" w:eastAsia="Aptos" w:hAnsi="Calibri" w:cs="Calibri"/>
                <w:sz w:val="20"/>
                <w:szCs w:val="20"/>
              </w:rPr>
            </w:pPr>
          </w:p>
          <w:p w14:paraId="224452AA" w14:textId="77777777" w:rsidR="00B3391B" w:rsidRPr="00B3391B" w:rsidRDefault="00B3391B" w:rsidP="00B3391B">
            <w:pPr>
              <w:rPr>
                <w:rFonts w:ascii="Calibri" w:eastAsia="Aptos" w:hAnsi="Calibri" w:cs="Calibri"/>
                <w:sz w:val="20"/>
                <w:szCs w:val="20"/>
              </w:rPr>
            </w:pPr>
          </w:p>
          <w:p w14:paraId="32240FA9" w14:textId="77777777" w:rsidR="00B3391B" w:rsidRPr="00B3391B" w:rsidRDefault="00B3391B" w:rsidP="00B3391B">
            <w:pPr>
              <w:rPr>
                <w:rFonts w:ascii="Calibri" w:eastAsia="Aptos" w:hAnsi="Calibri" w:cs="Calibri"/>
                <w:sz w:val="20"/>
                <w:szCs w:val="20"/>
              </w:rPr>
            </w:pPr>
          </w:p>
          <w:p w14:paraId="2C79A04F" w14:textId="77777777" w:rsidR="00B3391B" w:rsidRPr="00B3391B" w:rsidRDefault="00B3391B" w:rsidP="00B3391B">
            <w:pPr>
              <w:rPr>
                <w:rFonts w:ascii="Calibri" w:eastAsia="Aptos" w:hAnsi="Calibri" w:cs="Calibri"/>
                <w:sz w:val="20"/>
                <w:szCs w:val="20"/>
              </w:rPr>
            </w:pPr>
          </w:p>
          <w:p w14:paraId="5107CF57" w14:textId="77777777" w:rsidR="00B3391B" w:rsidRPr="00B3391B" w:rsidRDefault="00B3391B" w:rsidP="00B3391B">
            <w:pPr>
              <w:rPr>
                <w:rFonts w:ascii="Calibri" w:eastAsia="Aptos" w:hAnsi="Calibri" w:cs="Calibri"/>
                <w:sz w:val="20"/>
                <w:szCs w:val="20"/>
              </w:rPr>
            </w:pPr>
          </w:p>
          <w:p w14:paraId="33AA11E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0E5DD26E" w14:textId="77777777" w:rsidTr="00034DF9">
        <w:tc>
          <w:tcPr>
            <w:tcW w:w="1264" w:type="dxa"/>
          </w:tcPr>
          <w:p w14:paraId="2B391B0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2 znanstvena rada</w:t>
            </w:r>
          </w:p>
        </w:tc>
        <w:tc>
          <w:tcPr>
            <w:tcW w:w="1229" w:type="dxa"/>
          </w:tcPr>
          <w:p w14:paraId="48CF9F7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objava znanstvenih radova</w:t>
            </w:r>
          </w:p>
        </w:tc>
        <w:tc>
          <w:tcPr>
            <w:tcW w:w="1304" w:type="dxa"/>
          </w:tcPr>
          <w:p w14:paraId="60252E4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objavljenih znanstvenih radova</w:t>
            </w:r>
          </w:p>
        </w:tc>
        <w:tc>
          <w:tcPr>
            <w:tcW w:w="882" w:type="dxa"/>
          </w:tcPr>
          <w:p w14:paraId="0D6C8341" w14:textId="77777777" w:rsidR="00B3391B" w:rsidRPr="00B3391B" w:rsidRDefault="00B3391B" w:rsidP="00B3391B">
            <w:pPr>
              <w:rPr>
                <w:rFonts w:ascii="Calibri" w:eastAsia="Aptos" w:hAnsi="Calibri" w:cs="Calibri"/>
                <w:sz w:val="20"/>
                <w:szCs w:val="20"/>
              </w:rPr>
            </w:pPr>
          </w:p>
          <w:p w14:paraId="16F40FF6" w14:textId="77777777" w:rsidR="00B3391B" w:rsidRPr="00B3391B" w:rsidRDefault="00B3391B" w:rsidP="00B3391B">
            <w:pPr>
              <w:rPr>
                <w:rFonts w:ascii="Calibri" w:eastAsia="Aptos" w:hAnsi="Calibri" w:cs="Calibri"/>
                <w:sz w:val="20"/>
                <w:szCs w:val="20"/>
              </w:rPr>
            </w:pPr>
          </w:p>
          <w:p w14:paraId="2C14FE73" w14:textId="77777777" w:rsidR="00B3391B" w:rsidRPr="00B3391B" w:rsidRDefault="00B3391B" w:rsidP="00B3391B">
            <w:pPr>
              <w:rPr>
                <w:rFonts w:ascii="Calibri" w:eastAsia="Aptos" w:hAnsi="Calibri" w:cs="Calibri"/>
                <w:sz w:val="20"/>
                <w:szCs w:val="20"/>
              </w:rPr>
            </w:pPr>
          </w:p>
          <w:p w14:paraId="3C725074" w14:textId="77777777" w:rsidR="00B3391B" w:rsidRPr="00B3391B" w:rsidRDefault="00B3391B" w:rsidP="00B3391B">
            <w:pPr>
              <w:rPr>
                <w:rFonts w:ascii="Calibri" w:eastAsia="Aptos" w:hAnsi="Calibri" w:cs="Calibri"/>
                <w:sz w:val="20"/>
                <w:szCs w:val="20"/>
              </w:rPr>
            </w:pPr>
          </w:p>
          <w:p w14:paraId="08854158"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55" w:type="dxa"/>
          </w:tcPr>
          <w:p w14:paraId="7B288037" w14:textId="77777777" w:rsidR="00B3391B" w:rsidRPr="00B3391B" w:rsidRDefault="00B3391B" w:rsidP="00B3391B">
            <w:pPr>
              <w:rPr>
                <w:rFonts w:ascii="Calibri" w:eastAsia="Aptos" w:hAnsi="Calibri" w:cs="Calibri"/>
                <w:sz w:val="20"/>
                <w:szCs w:val="20"/>
              </w:rPr>
            </w:pPr>
          </w:p>
          <w:p w14:paraId="5BCBC779"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82" w:type="dxa"/>
          </w:tcPr>
          <w:p w14:paraId="33B052C9" w14:textId="77777777" w:rsidR="00B3391B" w:rsidRPr="00B3391B" w:rsidRDefault="00B3391B" w:rsidP="00B3391B">
            <w:pPr>
              <w:rPr>
                <w:rFonts w:ascii="Calibri" w:eastAsia="Aptos" w:hAnsi="Calibri" w:cs="Calibri"/>
                <w:sz w:val="20"/>
                <w:szCs w:val="20"/>
              </w:rPr>
            </w:pPr>
          </w:p>
          <w:p w14:paraId="0E64BD18" w14:textId="77777777" w:rsidR="00B3391B" w:rsidRPr="00B3391B" w:rsidRDefault="00B3391B" w:rsidP="00B3391B">
            <w:pPr>
              <w:rPr>
                <w:rFonts w:ascii="Calibri" w:eastAsia="Aptos" w:hAnsi="Calibri" w:cs="Calibri"/>
                <w:sz w:val="20"/>
                <w:szCs w:val="20"/>
              </w:rPr>
            </w:pPr>
          </w:p>
          <w:p w14:paraId="49B6ED8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2" w:type="dxa"/>
          </w:tcPr>
          <w:p w14:paraId="09C41E08" w14:textId="77777777" w:rsidR="00B3391B" w:rsidRPr="00B3391B" w:rsidRDefault="00B3391B" w:rsidP="00B3391B">
            <w:pPr>
              <w:rPr>
                <w:rFonts w:ascii="Calibri" w:eastAsia="Aptos" w:hAnsi="Calibri" w:cs="Calibri"/>
                <w:sz w:val="20"/>
                <w:szCs w:val="20"/>
              </w:rPr>
            </w:pPr>
          </w:p>
          <w:p w14:paraId="43C0CA49" w14:textId="77777777" w:rsidR="00B3391B" w:rsidRPr="00B3391B" w:rsidRDefault="00B3391B" w:rsidP="00B3391B">
            <w:pPr>
              <w:rPr>
                <w:rFonts w:ascii="Calibri" w:eastAsia="Aptos" w:hAnsi="Calibri" w:cs="Calibri"/>
                <w:sz w:val="20"/>
                <w:szCs w:val="20"/>
              </w:rPr>
            </w:pPr>
          </w:p>
          <w:p w14:paraId="561D20E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82" w:type="dxa"/>
          </w:tcPr>
          <w:p w14:paraId="3683CAE2" w14:textId="77777777" w:rsidR="00B3391B" w:rsidRPr="00B3391B" w:rsidRDefault="00B3391B" w:rsidP="00B3391B">
            <w:pPr>
              <w:rPr>
                <w:rFonts w:ascii="Calibri" w:eastAsia="Aptos" w:hAnsi="Calibri" w:cs="Calibri"/>
                <w:sz w:val="20"/>
                <w:szCs w:val="20"/>
              </w:rPr>
            </w:pPr>
          </w:p>
          <w:p w14:paraId="790B03D5" w14:textId="77777777" w:rsidR="00B3391B" w:rsidRPr="00B3391B" w:rsidRDefault="00B3391B" w:rsidP="00B3391B">
            <w:pPr>
              <w:rPr>
                <w:rFonts w:ascii="Calibri" w:eastAsia="Aptos" w:hAnsi="Calibri" w:cs="Calibri"/>
                <w:sz w:val="20"/>
                <w:szCs w:val="20"/>
              </w:rPr>
            </w:pPr>
          </w:p>
          <w:p w14:paraId="369F0A60"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159E13E2" w14:textId="77777777" w:rsidTr="00034DF9">
        <w:tc>
          <w:tcPr>
            <w:tcW w:w="1264" w:type="dxa"/>
          </w:tcPr>
          <w:p w14:paraId="405E795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Objavljena 3 rada na konferencijama</w:t>
            </w:r>
          </w:p>
        </w:tc>
        <w:tc>
          <w:tcPr>
            <w:tcW w:w="1229" w:type="dxa"/>
          </w:tcPr>
          <w:p w14:paraId="0362AF7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 xml:space="preserve">Jedan od ciljeva projekta je objava radova na konferencijama  </w:t>
            </w:r>
          </w:p>
        </w:tc>
        <w:tc>
          <w:tcPr>
            <w:tcW w:w="1304" w:type="dxa"/>
          </w:tcPr>
          <w:p w14:paraId="7BF32BEB" w14:textId="77777777" w:rsidR="00B3391B" w:rsidRPr="00B3391B" w:rsidRDefault="00B3391B" w:rsidP="00B3391B">
            <w:pPr>
              <w:rPr>
                <w:rFonts w:ascii="Calibri" w:eastAsia="Aptos" w:hAnsi="Calibri" w:cs="Calibri"/>
                <w:sz w:val="20"/>
                <w:szCs w:val="20"/>
              </w:rPr>
            </w:pPr>
          </w:p>
          <w:p w14:paraId="3AE8CA9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objavljenih radova na konferencijama</w:t>
            </w:r>
          </w:p>
        </w:tc>
        <w:tc>
          <w:tcPr>
            <w:tcW w:w="882" w:type="dxa"/>
          </w:tcPr>
          <w:p w14:paraId="0FB0ABD8" w14:textId="77777777" w:rsidR="00B3391B" w:rsidRPr="00B3391B" w:rsidRDefault="00B3391B" w:rsidP="00B3391B">
            <w:pPr>
              <w:rPr>
                <w:rFonts w:ascii="Calibri" w:eastAsia="Aptos" w:hAnsi="Calibri" w:cs="Calibri"/>
                <w:sz w:val="20"/>
                <w:szCs w:val="20"/>
              </w:rPr>
            </w:pPr>
          </w:p>
          <w:p w14:paraId="07BD3EA9" w14:textId="77777777" w:rsidR="00B3391B" w:rsidRPr="00B3391B" w:rsidRDefault="00B3391B" w:rsidP="00B3391B">
            <w:pPr>
              <w:rPr>
                <w:rFonts w:ascii="Calibri" w:eastAsia="Aptos" w:hAnsi="Calibri" w:cs="Calibri"/>
                <w:sz w:val="20"/>
                <w:szCs w:val="20"/>
              </w:rPr>
            </w:pPr>
          </w:p>
          <w:p w14:paraId="02198DE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55" w:type="dxa"/>
          </w:tcPr>
          <w:p w14:paraId="296656E0" w14:textId="77777777" w:rsidR="00B3391B" w:rsidRPr="00B3391B" w:rsidRDefault="00B3391B" w:rsidP="00B3391B">
            <w:pPr>
              <w:rPr>
                <w:rFonts w:ascii="Calibri" w:eastAsia="Aptos" w:hAnsi="Calibri" w:cs="Calibri"/>
                <w:sz w:val="20"/>
                <w:szCs w:val="20"/>
              </w:rPr>
            </w:pPr>
          </w:p>
          <w:p w14:paraId="561F956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82" w:type="dxa"/>
          </w:tcPr>
          <w:p w14:paraId="14B4ADCD" w14:textId="77777777" w:rsidR="00B3391B" w:rsidRPr="00B3391B" w:rsidRDefault="00B3391B" w:rsidP="00B3391B">
            <w:pPr>
              <w:rPr>
                <w:rFonts w:ascii="Calibri" w:eastAsia="Aptos" w:hAnsi="Calibri" w:cs="Calibri"/>
                <w:sz w:val="20"/>
                <w:szCs w:val="20"/>
              </w:rPr>
            </w:pPr>
          </w:p>
          <w:p w14:paraId="727C4937" w14:textId="77777777" w:rsidR="00B3391B" w:rsidRPr="00B3391B" w:rsidRDefault="00B3391B" w:rsidP="00B3391B">
            <w:pPr>
              <w:rPr>
                <w:rFonts w:ascii="Calibri" w:eastAsia="Aptos" w:hAnsi="Calibri" w:cs="Calibri"/>
                <w:sz w:val="20"/>
                <w:szCs w:val="20"/>
              </w:rPr>
            </w:pPr>
          </w:p>
          <w:p w14:paraId="2511C894"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82" w:type="dxa"/>
          </w:tcPr>
          <w:p w14:paraId="3648AA83" w14:textId="77777777" w:rsidR="00B3391B" w:rsidRPr="00B3391B" w:rsidRDefault="00B3391B" w:rsidP="00B3391B">
            <w:pPr>
              <w:rPr>
                <w:rFonts w:ascii="Calibri" w:eastAsia="Aptos" w:hAnsi="Calibri" w:cs="Calibri"/>
                <w:sz w:val="20"/>
                <w:szCs w:val="20"/>
              </w:rPr>
            </w:pPr>
          </w:p>
          <w:p w14:paraId="1CC227C7" w14:textId="77777777" w:rsidR="00B3391B" w:rsidRPr="00B3391B" w:rsidRDefault="00B3391B" w:rsidP="00B3391B">
            <w:pPr>
              <w:rPr>
                <w:rFonts w:ascii="Calibri" w:eastAsia="Aptos" w:hAnsi="Calibri" w:cs="Calibri"/>
                <w:sz w:val="20"/>
                <w:szCs w:val="20"/>
              </w:rPr>
            </w:pPr>
          </w:p>
          <w:p w14:paraId="5F7CBC0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82" w:type="dxa"/>
          </w:tcPr>
          <w:p w14:paraId="4F4573D7" w14:textId="77777777" w:rsidR="00B3391B" w:rsidRPr="00B3391B" w:rsidRDefault="00B3391B" w:rsidP="00B3391B">
            <w:pPr>
              <w:rPr>
                <w:rFonts w:ascii="Calibri" w:eastAsia="Aptos" w:hAnsi="Calibri" w:cs="Calibri"/>
                <w:sz w:val="20"/>
                <w:szCs w:val="20"/>
              </w:rPr>
            </w:pPr>
          </w:p>
          <w:p w14:paraId="3679D426" w14:textId="77777777" w:rsidR="00B3391B" w:rsidRPr="00B3391B" w:rsidRDefault="00B3391B" w:rsidP="00B3391B">
            <w:pPr>
              <w:rPr>
                <w:rFonts w:ascii="Calibri" w:eastAsia="Aptos" w:hAnsi="Calibri" w:cs="Calibri"/>
                <w:sz w:val="20"/>
                <w:szCs w:val="20"/>
              </w:rPr>
            </w:pPr>
          </w:p>
          <w:p w14:paraId="7ACC95D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3BDE8280" w14:textId="77777777" w:rsidTr="00034DF9">
        <w:tc>
          <w:tcPr>
            <w:tcW w:w="1264" w:type="dxa"/>
          </w:tcPr>
          <w:p w14:paraId="6C6D7B6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Implementirana provedena istraživanjima u postojeći kolegij</w:t>
            </w:r>
          </w:p>
        </w:tc>
        <w:tc>
          <w:tcPr>
            <w:tcW w:w="1229" w:type="dxa"/>
          </w:tcPr>
          <w:p w14:paraId="3F24D28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je implementacija istraživanja u postojeći kolegij</w:t>
            </w:r>
          </w:p>
          <w:p w14:paraId="02AD34ED" w14:textId="77777777" w:rsidR="00B3391B" w:rsidRPr="00B3391B" w:rsidRDefault="00B3391B" w:rsidP="00B3391B">
            <w:pPr>
              <w:rPr>
                <w:rFonts w:ascii="Calibri" w:eastAsia="Aptos" w:hAnsi="Calibri" w:cs="Calibri"/>
                <w:sz w:val="20"/>
                <w:szCs w:val="20"/>
              </w:rPr>
            </w:pPr>
          </w:p>
        </w:tc>
        <w:tc>
          <w:tcPr>
            <w:tcW w:w="1304" w:type="dxa"/>
          </w:tcPr>
          <w:p w14:paraId="49D41E32" w14:textId="77777777" w:rsidR="00B3391B" w:rsidRPr="00B3391B" w:rsidRDefault="00B3391B" w:rsidP="00B3391B">
            <w:pPr>
              <w:rPr>
                <w:rFonts w:ascii="Calibri" w:eastAsia="Aptos" w:hAnsi="Calibri" w:cs="Calibri"/>
                <w:sz w:val="20"/>
                <w:szCs w:val="20"/>
              </w:rPr>
            </w:pPr>
          </w:p>
          <w:p w14:paraId="6997438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implementiranih istraživanja u postojeći kolegij</w:t>
            </w:r>
          </w:p>
        </w:tc>
        <w:tc>
          <w:tcPr>
            <w:tcW w:w="882" w:type="dxa"/>
          </w:tcPr>
          <w:p w14:paraId="6B074B77" w14:textId="77777777" w:rsidR="00B3391B" w:rsidRPr="00B3391B" w:rsidRDefault="00B3391B" w:rsidP="00B3391B">
            <w:pPr>
              <w:rPr>
                <w:rFonts w:ascii="Calibri" w:eastAsia="Aptos" w:hAnsi="Calibri" w:cs="Calibri"/>
                <w:sz w:val="20"/>
                <w:szCs w:val="20"/>
              </w:rPr>
            </w:pPr>
          </w:p>
          <w:p w14:paraId="11E70CDE" w14:textId="77777777" w:rsidR="00B3391B" w:rsidRPr="00B3391B" w:rsidRDefault="00B3391B" w:rsidP="00B3391B">
            <w:pPr>
              <w:rPr>
                <w:rFonts w:ascii="Calibri" w:eastAsia="Aptos" w:hAnsi="Calibri" w:cs="Calibri"/>
                <w:sz w:val="20"/>
                <w:szCs w:val="20"/>
              </w:rPr>
            </w:pPr>
          </w:p>
          <w:p w14:paraId="67E5653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55" w:type="dxa"/>
          </w:tcPr>
          <w:p w14:paraId="666883CF" w14:textId="77777777" w:rsidR="00B3391B" w:rsidRPr="00B3391B" w:rsidRDefault="00B3391B" w:rsidP="00B3391B">
            <w:pPr>
              <w:rPr>
                <w:rFonts w:ascii="Calibri" w:eastAsia="Aptos" w:hAnsi="Calibri" w:cs="Calibri"/>
                <w:sz w:val="20"/>
                <w:szCs w:val="20"/>
              </w:rPr>
            </w:pPr>
          </w:p>
          <w:p w14:paraId="52958912"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82" w:type="dxa"/>
          </w:tcPr>
          <w:p w14:paraId="4DB84E75" w14:textId="77777777" w:rsidR="00B3391B" w:rsidRPr="00B3391B" w:rsidRDefault="00B3391B" w:rsidP="00B3391B">
            <w:pPr>
              <w:rPr>
                <w:rFonts w:ascii="Calibri" w:eastAsia="Aptos" w:hAnsi="Calibri" w:cs="Calibri"/>
                <w:sz w:val="20"/>
                <w:szCs w:val="20"/>
              </w:rPr>
            </w:pPr>
          </w:p>
          <w:p w14:paraId="32A6ACF4" w14:textId="77777777" w:rsidR="00B3391B" w:rsidRPr="00B3391B" w:rsidRDefault="00B3391B" w:rsidP="00B3391B">
            <w:pPr>
              <w:rPr>
                <w:rFonts w:ascii="Calibri" w:eastAsia="Aptos" w:hAnsi="Calibri" w:cs="Calibri"/>
                <w:sz w:val="20"/>
                <w:szCs w:val="20"/>
              </w:rPr>
            </w:pPr>
          </w:p>
          <w:p w14:paraId="3F45ED4C"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2" w:type="dxa"/>
          </w:tcPr>
          <w:p w14:paraId="78AD6295" w14:textId="77777777" w:rsidR="00B3391B" w:rsidRPr="00B3391B" w:rsidRDefault="00B3391B" w:rsidP="00B3391B">
            <w:pPr>
              <w:rPr>
                <w:rFonts w:ascii="Calibri" w:eastAsia="Aptos" w:hAnsi="Calibri" w:cs="Calibri"/>
                <w:sz w:val="20"/>
                <w:szCs w:val="20"/>
              </w:rPr>
            </w:pPr>
          </w:p>
          <w:p w14:paraId="2EABF680" w14:textId="77777777" w:rsidR="00B3391B" w:rsidRPr="00B3391B" w:rsidRDefault="00B3391B" w:rsidP="00B3391B">
            <w:pPr>
              <w:rPr>
                <w:rFonts w:ascii="Calibri" w:eastAsia="Aptos" w:hAnsi="Calibri" w:cs="Calibri"/>
                <w:sz w:val="20"/>
                <w:szCs w:val="20"/>
              </w:rPr>
            </w:pPr>
          </w:p>
          <w:p w14:paraId="161C5675"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2" w:type="dxa"/>
          </w:tcPr>
          <w:p w14:paraId="582D84B1" w14:textId="77777777" w:rsidR="00B3391B" w:rsidRPr="00B3391B" w:rsidRDefault="00B3391B" w:rsidP="00B3391B">
            <w:pPr>
              <w:rPr>
                <w:rFonts w:ascii="Calibri" w:eastAsia="Aptos" w:hAnsi="Calibri" w:cs="Calibri"/>
                <w:sz w:val="20"/>
                <w:szCs w:val="20"/>
              </w:rPr>
            </w:pPr>
          </w:p>
          <w:p w14:paraId="6548715C" w14:textId="77777777" w:rsidR="00B3391B" w:rsidRPr="00B3391B" w:rsidRDefault="00B3391B" w:rsidP="00B3391B">
            <w:pPr>
              <w:rPr>
                <w:rFonts w:ascii="Calibri" w:eastAsia="Aptos" w:hAnsi="Calibri" w:cs="Calibri"/>
                <w:sz w:val="20"/>
                <w:szCs w:val="20"/>
              </w:rPr>
            </w:pPr>
          </w:p>
          <w:p w14:paraId="2731C85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r>
      <w:tr w:rsidR="00B3391B" w:rsidRPr="00B3391B" w14:paraId="6147481B" w14:textId="77777777" w:rsidTr="00034DF9">
        <w:tc>
          <w:tcPr>
            <w:tcW w:w="1264" w:type="dxa"/>
          </w:tcPr>
          <w:p w14:paraId="62412F61"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Uspostavljen laboratorij za grafičku tehnologiju i grafičku forenziku</w:t>
            </w:r>
          </w:p>
        </w:tc>
        <w:tc>
          <w:tcPr>
            <w:tcW w:w="1229" w:type="dxa"/>
          </w:tcPr>
          <w:p w14:paraId="79C395F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Jedan od ciljeva projekta uspostava novog laboratorija</w:t>
            </w:r>
          </w:p>
        </w:tc>
        <w:tc>
          <w:tcPr>
            <w:tcW w:w="1304" w:type="dxa"/>
          </w:tcPr>
          <w:p w14:paraId="5F5E37D8" w14:textId="77777777" w:rsidR="00B3391B" w:rsidRPr="00B3391B" w:rsidRDefault="00B3391B" w:rsidP="00B3391B">
            <w:pPr>
              <w:rPr>
                <w:rFonts w:ascii="Calibri" w:eastAsia="Aptos" w:hAnsi="Calibri" w:cs="Calibri"/>
                <w:sz w:val="20"/>
                <w:szCs w:val="20"/>
              </w:rPr>
            </w:pPr>
          </w:p>
          <w:p w14:paraId="3C913C00" w14:textId="77777777" w:rsidR="00B3391B" w:rsidRPr="00B3391B" w:rsidRDefault="00B3391B" w:rsidP="00B3391B">
            <w:pPr>
              <w:rPr>
                <w:rFonts w:ascii="Calibri" w:eastAsia="Aptos" w:hAnsi="Calibri" w:cs="Calibri"/>
                <w:sz w:val="20"/>
                <w:szCs w:val="20"/>
              </w:rPr>
            </w:pPr>
          </w:p>
          <w:p w14:paraId="2AB7A05F"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Broj uspostavljenih laboratorija</w:t>
            </w:r>
          </w:p>
        </w:tc>
        <w:tc>
          <w:tcPr>
            <w:tcW w:w="882" w:type="dxa"/>
          </w:tcPr>
          <w:p w14:paraId="61902437" w14:textId="77777777" w:rsidR="00B3391B" w:rsidRPr="00B3391B" w:rsidRDefault="00B3391B" w:rsidP="00B3391B">
            <w:pPr>
              <w:rPr>
                <w:rFonts w:ascii="Calibri" w:eastAsia="Aptos" w:hAnsi="Calibri" w:cs="Calibri"/>
                <w:sz w:val="20"/>
                <w:szCs w:val="20"/>
              </w:rPr>
            </w:pPr>
          </w:p>
          <w:p w14:paraId="71CA4BA9" w14:textId="77777777" w:rsidR="00B3391B" w:rsidRPr="00B3391B" w:rsidRDefault="00B3391B" w:rsidP="00B3391B">
            <w:pPr>
              <w:rPr>
                <w:rFonts w:ascii="Calibri" w:eastAsia="Aptos" w:hAnsi="Calibri" w:cs="Calibri"/>
                <w:sz w:val="20"/>
                <w:szCs w:val="20"/>
              </w:rPr>
            </w:pPr>
          </w:p>
          <w:p w14:paraId="78C591FF" w14:textId="77777777" w:rsidR="00B3391B" w:rsidRPr="00B3391B" w:rsidRDefault="00B3391B" w:rsidP="00B3391B">
            <w:pPr>
              <w:rPr>
                <w:rFonts w:ascii="Calibri" w:eastAsia="Aptos" w:hAnsi="Calibri" w:cs="Calibri"/>
                <w:sz w:val="20"/>
                <w:szCs w:val="20"/>
              </w:rPr>
            </w:pPr>
          </w:p>
          <w:p w14:paraId="4E7ECA5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55" w:type="dxa"/>
          </w:tcPr>
          <w:p w14:paraId="71262CD2" w14:textId="77777777" w:rsidR="00B3391B" w:rsidRPr="00B3391B" w:rsidRDefault="00B3391B" w:rsidP="00B3391B">
            <w:pPr>
              <w:rPr>
                <w:rFonts w:ascii="Calibri" w:eastAsia="Aptos" w:hAnsi="Calibri" w:cs="Calibri"/>
                <w:sz w:val="20"/>
                <w:szCs w:val="20"/>
              </w:rPr>
            </w:pPr>
          </w:p>
          <w:p w14:paraId="609268BA" w14:textId="77777777" w:rsidR="00B3391B" w:rsidRPr="00B3391B" w:rsidRDefault="00B3391B" w:rsidP="00B3391B">
            <w:pPr>
              <w:rPr>
                <w:rFonts w:ascii="Calibri" w:eastAsia="Aptos" w:hAnsi="Calibri" w:cs="Calibri"/>
                <w:sz w:val="20"/>
                <w:szCs w:val="20"/>
              </w:rPr>
            </w:pPr>
          </w:p>
          <w:p w14:paraId="6BC88BE6"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Izvješće o provedbi projekta</w:t>
            </w:r>
          </w:p>
        </w:tc>
        <w:tc>
          <w:tcPr>
            <w:tcW w:w="882" w:type="dxa"/>
          </w:tcPr>
          <w:p w14:paraId="07ABD8B7" w14:textId="77777777" w:rsidR="00B3391B" w:rsidRPr="00B3391B" w:rsidRDefault="00B3391B" w:rsidP="00B3391B">
            <w:pPr>
              <w:rPr>
                <w:rFonts w:ascii="Calibri" w:eastAsia="Aptos" w:hAnsi="Calibri" w:cs="Calibri"/>
                <w:sz w:val="20"/>
                <w:szCs w:val="20"/>
              </w:rPr>
            </w:pPr>
          </w:p>
          <w:p w14:paraId="66A59628" w14:textId="77777777" w:rsidR="00B3391B" w:rsidRPr="00B3391B" w:rsidRDefault="00B3391B" w:rsidP="00B3391B">
            <w:pPr>
              <w:rPr>
                <w:rFonts w:ascii="Calibri" w:eastAsia="Aptos" w:hAnsi="Calibri" w:cs="Calibri"/>
                <w:sz w:val="20"/>
                <w:szCs w:val="20"/>
              </w:rPr>
            </w:pPr>
          </w:p>
          <w:p w14:paraId="797E66C7" w14:textId="77777777" w:rsidR="00B3391B" w:rsidRPr="00B3391B" w:rsidRDefault="00B3391B" w:rsidP="00B3391B">
            <w:pPr>
              <w:rPr>
                <w:rFonts w:ascii="Calibri" w:eastAsia="Aptos" w:hAnsi="Calibri" w:cs="Calibri"/>
                <w:sz w:val="20"/>
                <w:szCs w:val="20"/>
              </w:rPr>
            </w:pPr>
          </w:p>
          <w:p w14:paraId="0139CFDE"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1</w:t>
            </w:r>
          </w:p>
        </w:tc>
        <w:tc>
          <w:tcPr>
            <w:tcW w:w="882" w:type="dxa"/>
          </w:tcPr>
          <w:p w14:paraId="21E81699" w14:textId="77777777" w:rsidR="00B3391B" w:rsidRPr="00B3391B" w:rsidRDefault="00B3391B" w:rsidP="00B3391B">
            <w:pPr>
              <w:rPr>
                <w:rFonts w:ascii="Calibri" w:eastAsia="Aptos" w:hAnsi="Calibri" w:cs="Calibri"/>
                <w:sz w:val="20"/>
                <w:szCs w:val="20"/>
              </w:rPr>
            </w:pPr>
          </w:p>
          <w:p w14:paraId="5FB79FBB" w14:textId="77777777" w:rsidR="00B3391B" w:rsidRPr="00B3391B" w:rsidRDefault="00B3391B" w:rsidP="00B3391B">
            <w:pPr>
              <w:rPr>
                <w:rFonts w:ascii="Calibri" w:eastAsia="Aptos" w:hAnsi="Calibri" w:cs="Calibri"/>
                <w:sz w:val="20"/>
                <w:szCs w:val="20"/>
              </w:rPr>
            </w:pPr>
          </w:p>
          <w:p w14:paraId="2277BE76" w14:textId="77777777" w:rsidR="00B3391B" w:rsidRPr="00B3391B" w:rsidRDefault="00B3391B" w:rsidP="00B3391B">
            <w:pPr>
              <w:rPr>
                <w:rFonts w:ascii="Calibri" w:eastAsia="Aptos" w:hAnsi="Calibri" w:cs="Calibri"/>
                <w:sz w:val="20"/>
                <w:szCs w:val="20"/>
              </w:rPr>
            </w:pPr>
          </w:p>
          <w:p w14:paraId="66D277DA"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c>
          <w:tcPr>
            <w:tcW w:w="882" w:type="dxa"/>
          </w:tcPr>
          <w:p w14:paraId="334CCEDF" w14:textId="77777777" w:rsidR="00B3391B" w:rsidRPr="00B3391B" w:rsidRDefault="00B3391B" w:rsidP="00B3391B">
            <w:pPr>
              <w:rPr>
                <w:rFonts w:ascii="Calibri" w:eastAsia="Aptos" w:hAnsi="Calibri" w:cs="Calibri"/>
                <w:sz w:val="20"/>
                <w:szCs w:val="20"/>
              </w:rPr>
            </w:pPr>
          </w:p>
          <w:p w14:paraId="24A91156" w14:textId="77777777" w:rsidR="00B3391B" w:rsidRPr="00B3391B" w:rsidRDefault="00B3391B" w:rsidP="00B3391B">
            <w:pPr>
              <w:rPr>
                <w:rFonts w:ascii="Calibri" w:eastAsia="Aptos" w:hAnsi="Calibri" w:cs="Calibri"/>
                <w:sz w:val="20"/>
                <w:szCs w:val="20"/>
              </w:rPr>
            </w:pPr>
          </w:p>
          <w:p w14:paraId="050ADF4C" w14:textId="77777777" w:rsidR="00B3391B" w:rsidRPr="00B3391B" w:rsidRDefault="00B3391B" w:rsidP="00B3391B">
            <w:pPr>
              <w:rPr>
                <w:rFonts w:ascii="Calibri" w:eastAsia="Aptos" w:hAnsi="Calibri" w:cs="Calibri"/>
                <w:sz w:val="20"/>
                <w:szCs w:val="20"/>
              </w:rPr>
            </w:pPr>
          </w:p>
          <w:p w14:paraId="0D250BED" w14:textId="77777777" w:rsidR="00B3391B" w:rsidRPr="00B3391B" w:rsidRDefault="00B3391B" w:rsidP="00B3391B">
            <w:pPr>
              <w:rPr>
                <w:rFonts w:ascii="Calibri" w:eastAsia="Aptos" w:hAnsi="Calibri" w:cs="Calibri"/>
                <w:sz w:val="20"/>
                <w:szCs w:val="20"/>
              </w:rPr>
            </w:pPr>
            <w:r w:rsidRPr="00B3391B">
              <w:rPr>
                <w:rFonts w:ascii="Calibri" w:eastAsia="Aptos" w:hAnsi="Calibri" w:cs="Calibri"/>
                <w:sz w:val="20"/>
                <w:szCs w:val="20"/>
              </w:rPr>
              <w:t>0</w:t>
            </w:r>
          </w:p>
        </w:tc>
      </w:tr>
    </w:tbl>
    <w:p w14:paraId="4E947A88" w14:textId="312DA500" w:rsidR="00B3391B" w:rsidRDefault="00B3391B" w:rsidP="00B3391B">
      <w:pPr>
        <w:tabs>
          <w:tab w:val="left" w:pos="1740"/>
        </w:tabs>
        <w:rPr>
          <w:rFonts w:ascii="Times New Roman" w:hAnsi="Times New Roman" w:cs="Times New Roman"/>
          <w:sz w:val="24"/>
          <w:szCs w:val="24"/>
        </w:rPr>
      </w:pPr>
      <w:bookmarkStart w:id="11" w:name="_GoBack"/>
      <w:bookmarkEnd w:id="11"/>
    </w:p>
    <w:p w14:paraId="3F1FB290" w14:textId="77777777" w:rsidR="00B3391B" w:rsidRPr="007C5CA1" w:rsidRDefault="00B3391B" w:rsidP="00B3391B">
      <w:pPr>
        <w:tabs>
          <w:tab w:val="left" w:pos="1740"/>
        </w:tabs>
        <w:rPr>
          <w:rFonts w:ascii="Times New Roman" w:hAnsi="Times New Roman" w:cs="Times New Roman"/>
          <w:sz w:val="24"/>
          <w:szCs w:val="24"/>
        </w:rPr>
      </w:pPr>
    </w:p>
    <w:sectPr w:rsidR="00B3391B" w:rsidRPr="007C5CA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FB1E7" w14:textId="77777777" w:rsidR="00B21200" w:rsidRDefault="00B21200">
      <w:pPr>
        <w:spacing w:after="0" w:line="240" w:lineRule="auto"/>
      </w:pPr>
      <w:r>
        <w:separator/>
      </w:r>
    </w:p>
  </w:endnote>
  <w:endnote w:type="continuationSeparator" w:id="0">
    <w:p w14:paraId="2E8BFA25" w14:textId="77777777" w:rsidR="00B21200" w:rsidRDefault="00B2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14:paraId="6B7DCB59" w14:textId="77777777" w:rsidR="003F0950" w:rsidRDefault="009E2203">
        <w:pPr>
          <w:pStyle w:val="Footer"/>
          <w:jc w:val="right"/>
        </w:pPr>
        <w:r>
          <w:fldChar w:fldCharType="begin"/>
        </w:r>
        <w:r>
          <w:instrText>PAGE   \* MERGEFORMAT</w:instrText>
        </w:r>
        <w:r>
          <w:fldChar w:fldCharType="separate"/>
        </w:r>
        <w:r w:rsidR="007F37EE">
          <w:rPr>
            <w:noProof/>
          </w:rPr>
          <w:t>1</w:t>
        </w:r>
        <w:r>
          <w:fldChar w:fldCharType="end"/>
        </w:r>
      </w:p>
    </w:sdtContent>
  </w:sdt>
  <w:p w14:paraId="53EEFD42" w14:textId="77777777" w:rsidR="003F0950" w:rsidRDefault="003F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0A494" w14:textId="77777777" w:rsidR="00B21200" w:rsidRDefault="00B21200">
      <w:pPr>
        <w:spacing w:after="0" w:line="240" w:lineRule="auto"/>
      </w:pPr>
      <w:r>
        <w:separator/>
      </w:r>
    </w:p>
  </w:footnote>
  <w:footnote w:type="continuationSeparator" w:id="0">
    <w:p w14:paraId="1C2BCE0D" w14:textId="77777777" w:rsidR="00B21200" w:rsidRDefault="00B21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970"/>
    <w:multiLevelType w:val="hybridMultilevel"/>
    <w:tmpl w:val="7548DF3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581149"/>
    <w:multiLevelType w:val="hybridMultilevel"/>
    <w:tmpl w:val="91525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1E7FED"/>
    <w:multiLevelType w:val="multilevel"/>
    <w:tmpl w:val="F3C6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635118"/>
    <w:multiLevelType w:val="hybridMultilevel"/>
    <w:tmpl w:val="9EF6E8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4333B4"/>
    <w:multiLevelType w:val="hybridMultilevel"/>
    <w:tmpl w:val="76DAE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790D26"/>
    <w:multiLevelType w:val="hybridMultilevel"/>
    <w:tmpl w:val="29088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1"/>
  </w:num>
  <w:num w:numId="6">
    <w:abstractNumId w:val="7"/>
  </w:num>
  <w:num w:numId="7">
    <w:abstractNumId w:val="0"/>
  </w:num>
  <w:num w:numId="8">
    <w:abstractNumId w:val="1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2095"/>
    <w:rsid w:val="00006F39"/>
    <w:rsid w:val="00025B9C"/>
    <w:rsid w:val="000436F9"/>
    <w:rsid w:val="00051B5B"/>
    <w:rsid w:val="00060566"/>
    <w:rsid w:val="00073013"/>
    <w:rsid w:val="000777CD"/>
    <w:rsid w:val="00080FD4"/>
    <w:rsid w:val="00082822"/>
    <w:rsid w:val="0009738A"/>
    <w:rsid w:val="000B29B2"/>
    <w:rsid w:val="000C0BBD"/>
    <w:rsid w:val="000C123C"/>
    <w:rsid w:val="000D1C57"/>
    <w:rsid w:val="000D660A"/>
    <w:rsid w:val="000D740B"/>
    <w:rsid w:val="000E1B8B"/>
    <w:rsid w:val="000E440B"/>
    <w:rsid w:val="000F405B"/>
    <w:rsid w:val="0010086D"/>
    <w:rsid w:val="00104A74"/>
    <w:rsid w:val="001207C3"/>
    <w:rsid w:val="00123303"/>
    <w:rsid w:val="001261BC"/>
    <w:rsid w:val="0014271F"/>
    <w:rsid w:val="001554F5"/>
    <w:rsid w:val="00160571"/>
    <w:rsid w:val="00162CD9"/>
    <w:rsid w:val="00163953"/>
    <w:rsid w:val="00173D65"/>
    <w:rsid w:val="00175355"/>
    <w:rsid w:val="001804E1"/>
    <w:rsid w:val="001807FB"/>
    <w:rsid w:val="0019129F"/>
    <w:rsid w:val="00194AFF"/>
    <w:rsid w:val="001B1005"/>
    <w:rsid w:val="001C0A47"/>
    <w:rsid w:val="001C0B19"/>
    <w:rsid w:val="001D3EEA"/>
    <w:rsid w:val="001D693C"/>
    <w:rsid w:val="001E1647"/>
    <w:rsid w:val="001F3AEF"/>
    <w:rsid w:val="00203F76"/>
    <w:rsid w:val="0020596C"/>
    <w:rsid w:val="00207ADE"/>
    <w:rsid w:val="00217DF2"/>
    <w:rsid w:val="00220BF7"/>
    <w:rsid w:val="00230DAF"/>
    <w:rsid w:val="00236624"/>
    <w:rsid w:val="00241E60"/>
    <w:rsid w:val="00250958"/>
    <w:rsid w:val="00270756"/>
    <w:rsid w:val="00272CDC"/>
    <w:rsid w:val="00287CA5"/>
    <w:rsid w:val="002A2E73"/>
    <w:rsid w:val="002A36E6"/>
    <w:rsid w:val="002A44F1"/>
    <w:rsid w:val="002B51D9"/>
    <w:rsid w:val="002C6967"/>
    <w:rsid w:val="002D07F0"/>
    <w:rsid w:val="002D36F3"/>
    <w:rsid w:val="002D444E"/>
    <w:rsid w:val="002D4A91"/>
    <w:rsid w:val="002D6AD4"/>
    <w:rsid w:val="002E36A3"/>
    <w:rsid w:val="002E42B4"/>
    <w:rsid w:val="002E433E"/>
    <w:rsid w:val="002F41A7"/>
    <w:rsid w:val="002F529B"/>
    <w:rsid w:val="002F655C"/>
    <w:rsid w:val="00303686"/>
    <w:rsid w:val="00303AE4"/>
    <w:rsid w:val="00313044"/>
    <w:rsid w:val="00314330"/>
    <w:rsid w:val="00326D36"/>
    <w:rsid w:val="00332485"/>
    <w:rsid w:val="0033523E"/>
    <w:rsid w:val="00335B5F"/>
    <w:rsid w:val="00344FB6"/>
    <w:rsid w:val="00345E53"/>
    <w:rsid w:val="00351CDB"/>
    <w:rsid w:val="00352438"/>
    <w:rsid w:val="00353372"/>
    <w:rsid w:val="00361612"/>
    <w:rsid w:val="00366899"/>
    <w:rsid w:val="00370236"/>
    <w:rsid w:val="003822D6"/>
    <w:rsid w:val="00384772"/>
    <w:rsid w:val="003866E8"/>
    <w:rsid w:val="00390498"/>
    <w:rsid w:val="003A6A32"/>
    <w:rsid w:val="003B7AE5"/>
    <w:rsid w:val="003C66FE"/>
    <w:rsid w:val="003D0EBA"/>
    <w:rsid w:val="003D1F1C"/>
    <w:rsid w:val="003D30E3"/>
    <w:rsid w:val="003E2C38"/>
    <w:rsid w:val="003F0950"/>
    <w:rsid w:val="00424EB7"/>
    <w:rsid w:val="004268F3"/>
    <w:rsid w:val="00431932"/>
    <w:rsid w:val="00437461"/>
    <w:rsid w:val="004426F8"/>
    <w:rsid w:val="00450CB0"/>
    <w:rsid w:val="004566E3"/>
    <w:rsid w:val="00460466"/>
    <w:rsid w:val="00461D09"/>
    <w:rsid w:val="004637BA"/>
    <w:rsid w:val="004641BB"/>
    <w:rsid w:val="00464606"/>
    <w:rsid w:val="00465DCC"/>
    <w:rsid w:val="0047067E"/>
    <w:rsid w:val="00472547"/>
    <w:rsid w:val="004750FB"/>
    <w:rsid w:val="00483992"/>
    <w:rsid w:val="004A7EE9"/>
    <w:rsid w:val="004B1C54"/>
    <w:rsid w:val="004B57A7"/>
    <w:rsid w:val="004C32C8"/>
    <w:rsid w:val="004C59CB"/>
    <w:rsid w:val="004C6B87"/>
    <w:rsid w:val="004D2B65"/>
    <w:rsid w:val="004D3300"/>
    <w:rsid w:val="004E0005"/>
    <w:rsid w:val="004E172C"/>
    <w:rsid w:val="004E1F90"/>
    <w:rsid w:val="004E3CD0"/>
    <w:rsid w:val="004F06A4"/>
    <w:rsid w:val="004F110E"/>
    <w:rsid w:val="004F3DF9"/>
    <w:rsid w:val="004F6EED"/>
    <w:rsid w:val="0050594E"/>
    <w:rsid w:val="00507791"/>
    <w:rsid w:val="00523A1D"/>
    <w:rsid w:val="005349A0"/>
    <w:rsid w:val="00541C19"/>
    <w:rsid w:val="00542371"/>
    <w:rsid w:val="00544DDF"/>
    <w:rsid w:val="00554323"/>
    <w:rsid w:val="00554FFE"/>
    <w:rsid w:val="00561FF2"/>
    <w:rsid w:val="00567B07"/>
    <w:rsid w:val="00567F61"/>
    <w:rsid w:val="00571804"/>
    <w:rsid w:val="00574B6B"/>
    <w:rsid w:val="005826C6"/>
    <w:rsid w:val="0058722A"/>
    <w:rsid w:val="005A5AA4"/>
    <w:rsid w:val="005A7130"/>
    <w:rsid w:val="005C500E"/>
    <w:rsid w:val="005D5ED1"/>
    <w:rsid w:val="005E1D84"/>
    <w:rsid w:val="005E330F"/>
    <w:rsid w:val="005F4F67"/>
    <w:rsid w:val="005F5E44"/>
    <w:rsid w:val="0062276F"/>
    <w:rsid w:val="00623DA1"/>
    <w:rsid w:val="00623E6D"/>
    <w:rsid w:val="006260AB"/>
    <w:rsid w:val="00632320"/>
    <w:rsid w:val="00634144"/>
    <w:rsid w:val="00635B1A"/>
    <w:rsid w:val="00635C98"/>
    <w:rsid w:val="00635FB0"/>
    <w:rsid w:val="00637CEB"/>
    <w:rsid w:val="006468C0"/>
    <w:rsid w:val="00650106"/>
    <w:rsid w:val="00652A98"/>
    <w:rsid w:val="006666EF"/>
    <w:rsid w:val="00673E4B"/>
    <w:rsid w:val="00675FA6"/>
    <w:rsid w:val="006846F5"/>
    <w:rsid w:val="00696BC1"/>
    <w:rsid w:val="006A1B5B"/>
    <w:rsid w:val="006A25DA"/>
    <w:rsid w:val="006A418A"/>
    <w:rsid w:val="006A5814"/>
    <w:rsid w:val="006C745D"/>
    <w:rsid w:val="006E0E3C"/>
    <w:rsid w:val="006E7551"/>
    <w:rsid w:val="006F1BD9"/>
    <w:rsid w:val="006F2AA5"/>
    <w:rsid w:val="00703212"/>
    <w:rsid w:val="00703F39"/>
    <w:rsid w:val="0071167B"/>
    <w:rsid w:val="0072706A"/>
    <w:rsid w:val="007320EF"/>
    <w:rsid w:val="0073210D"/>
    <w:rsid w:val="007376C6"/>
    <w:rsid w:val="00737D87"/>
    <w:rsid w:val="00765EF1"/>
    <w:rsid w:val="00767C8B"/>
    <w:rsid w:val="007749BD"/>
    <w:rsid w:val="007771FB"/>
    <w:rsid w:val="007859CE"/>
    <w:rsid w:val="00791627"/>
    <w:rsid w:val="007A482F"/>
    <w:rsid w:val="007A5B41"/>
    <w:rsid w:val="007C22D6"/>
    <w:rsid w:val="007C5CA1"/>
    <w:rsid w:val="007C5FDB"/>
    <w:rsid w:val="007F3527"/>
    <w:rsid w:val="007F37EE"/>
    <w:rsid w:val="00804FF0"/>
    <w:rsid w:val="008218C5"/>
    <w:rsid w:val="0082542B"/>
    <w:rsid w:val="00827479"/>
    <w:rsid w:val="00827597"/>
    <w:rsid w:val="00836ECF"/>
    <w:rsid w:val="00842624"/>
    <w:rsid w:val="00850460"/>
    <w:rsid w:val="00851878"/>
    <w:rsid w:val="00852300"/>
    <w:rsid w:val="00855949"/>
    <w:rsid w:val="00865FBD"/>
    <w:rsid w:val="008724A1"/>
    <w:rsid w:val="00874062"/>
    <w:rsid w:val="00874C08"/>
    <w:rsid w:val="008750BD"/>
    <w:rsid w:val="00877171"/>
    <w:rsid w:val="00894861"/>
    <w:rsid w:val="008A0698"/>
    <w:rsid w:val="008A2CED"/>
    <w:rsid w:val="008C120D"/>
    <w:rsid w:val="008C47A0"/>
    <w:rsid w:val="008D6995"/>
    <w:rsid w:val="008F172E"/>
    <w:rsid w:val="008F7E88"/>
    <w:rsid w:val="009105B4"/>
    <w:rsid w:val="00914C22"/>
    <w:rsid w:val="00914E7E"/>
    <w:rsid w:val="00920C6F"/>
    <w:rsid w:val="00933696"/>
    <w:rsid w:val="00941EFE"/>
    <w:rsid w:val="00942EB8"/>
    <w:rsid w:val="00951287"/>
    <w:rsid w:val="00956A16"/>
    <w:rsid w:val="00961A94"/>
    <w:rsid w:val="0098429F"/>
    <w:rsid w:val="00993016"/>
    <w:rsid w:val="00996739"/>
    <w:rsid w:val="009A4FBB"/>
    <w:rsid w:val="009A7BAA"/>
    <w:rsid w:val="009B4034"/>
    <w:rsid w:val="009B5E36"/>
    <w:rsid w:val="009B7A0D"/>
    <w:rsid w:val="009C296D"/>
    <w:rsid w:val="009D2733"/>
    <w:rsid w:val="009D5752"/>
    <w:rsid w:val="009E2203"/>
    <w:rsid w:val="009E2857"/>
    <w:rsid w:val="009F69D9"/>
    <w:rsid w:val="00A004A3"/>
    <w:rsid w:val="00A027F1"/>
    <w:rsid w:val="00A07B5C"/>
    <w:rsid w:val="00A25F54"/>
    <w:rsid w:val="00A35BBD"/>
    <w:rsid w:val="00A528D9"/>
    <w:rsid w:val="00A53CCC"/>
    <w:rsid w:val="00A71857"/>
    <w:rsid w:val="00A7544D"/>
    <w:rsid w:val="00A87FF3"/>
    <w:rsid w:val="00A91937"/>
    <w:rsid w:val="00A94773"/>
    <w:rsid w:val="00A96216"/>
    <w:rsid w:val="00AB1137"/>
    <w:rsid w:val="00AC11C4"/>
    <w:rsid w:val="00AC4674"/>
    <w:rsid w:val="00AC484B"/>
    <w:rsid w:val="00AC69F8"/>
    <w:rsid w:val="00AE2FA0"/>
    <w:rsid w:val="00AF6186"/>
    <w:rsid w:val="00B00901"/>
    <w:rsid w:val="00B13030"/>
    <w:rsid w:val="00B14236"/>
    <w:rsid w:val="00B15318"/>
    <w:rsid w:val="00B20CB3"/>
    <w:rsid w:val="00B21200"/>
    <w:rsid w:val="00B3278D"/>
    <w:rsid w:val="00B3391B"/>
    <w:rsid w:val="00B33B2E"/>
    <w:rsid w:val="00B41964"/>
    <w:rsid w:val="00B647C2"/>
    <w:rsid w:val="00B6758F"/>
    <w:rsid w:val="00B70E60"/>
    <w:rsid w:val="00B722D6"/>
    <w:rsid w:val="00B72DBD"/>
    <w:rsid w:val="00B754FF"/>
    <w:rsid w:val="00B764DA"/>
    <w:rsid w:val="00B767AD"/>
    <w:rsid w:val="00B76C32"/>
    <w:rsid w:val="00B80191"/>
    <w:rsid w:val="00B87FFE"/>
    <w:rsid w:val="00B96846"/>
    <w:rsid w:val="00B975BF"/>
    <w:rsid w:val="00B97B3C"/>
    <w:rsid w:val="00B97DD0"/>
    <w:rsid w:val="00BA4E8E"/>
    <w:rsid w:val="00BA6CDB"/>
    <w:rsid w:val="00BC2191"/>
    <w:rsid w:val="00BC3129"/>
    <w:rsid w:val="00BC43E0"/>
    <w:rsid w:val="00BD10A9"/>
    <w:rsid w:val="00BD5765"/>
    <w:rsid w:val="00BD7E38"/>
    <w:rsid w:val="00BE2429"/>
    <w:rsid w:val="00BE741E"/>
    <w:rsid w:val="00BF2439"/>
    <w:rsid w:val="00BF5F30"/>
    <w:rsid w:val="00C03FE7"/>
    <w:rsid w:val="00C113C0"/>
    <w:rsid w:val="00C14B90"/>
    <w:rsid w:val="00C15FFA"/>
    <w:rsid w:val="00C202C5"/>
    <w:rsid w:val="00C2095D"/>
    <w:rsid w:val="00C27511"/>
    <w:rsid w:val="00C276EA"/>
    <w:rsid w:val="00C31803"/>
    <w:rsid w:val="00C34EBB"/>
    <w:rsid w:val="00C355CE"/>
    <w:rsid w:val="00C36A1D"/>
    <w:rsid w:val="00C51BBD"/>
    <w:rsid w:val="00C52F20"/>
    <w:rsid w:val="00C61192"/>
    <w:rsid w:val="00C61A2B"/>
    <w:rsid w:val="00C66235"/>
    <w:rsid w:val="00C67854"/>
    <w:rsid w:val="00C71CA4"/>
    <w:rsid w:val="00C72B02"/>
    <w:rsid w:val="00C82943"/>
    <w:rsid w:val="00C83BE4"/>
    <w:rsid w:val="00C841F7"/>
    <w:rsid w:val="00C97154"/>
    <w:rsid w:val="00CB33FD"/>
    <w:rsid w:val="00CB6D9C"/>
    <w:rsid w:val="00CC52AF"/>
    <w:rsid w:val="00CD4A3E"/>
    <w:rsid w:val="00CE5303"/>
    <w:rsid w:val="00CE5720"/>
    <w:rsid w:val="00CF2D02"/>
    <w:rsid w:val="00D06493"/>
    <w:rsid w:val="00D113A5"/>
    <w:rsid w:val="00D12644"/>
    <w:rsid w:val="00D17762"/>
    <w:rsid w:val="00D2251A"/>
    <w:rsid w:val="00D22575"/>
    <w:rsid w:val="00D237F1"/>
    <w:rsid w:val="00D34892"/>
    <w:rsid w:val="00D36FCB"/>
    <w:rsid w:val="00D507C6"/>
    <w:rsid w:val="00D5323E"/>
    <w:rsid w:val="00D70BCC"/>
    <w:rsid w:val="00D747BA"/>
    <w:rsid w:val="00D7618B"/>
    <w:rsid w:val="00D76C41"/>
    <w:rsid w:val="00D90353"/>
    <w:rsid w:val="00D917BA"/>
    <w:rsid w:val="00D94ECD"/>
    <w:rsid w:val="00D960A7"/>
    <w:rsid w:val="00DA7AFE"/>
    <w:rsid w:val="00DB0E06"/>
    <w:rsid w:val="00DC0760"/>
    <w:rsid w:val="00DC4FC0"/>
    <w:rsid w:val="00DD280E"/>
    <w:rsid w:val="00DF3A81"/>
    <w:rsid w:val="00E05B05"/>
    <w:rsid w:val="00E065FF"/>
    <w:rsid w:val="00E12D58"/>
    <w:rsid w:val="00E16A29"/>
    <w:rsid w:val="00E214B5"/>
    <w:rsid w:val="00E250D5"/>
    <w:rsid w:val="00E3567A"/>
    <w:rsid w:val="00E506C8"/>
    <w:rsid w:val="00E508BD"/>
    <w:rsid w:val="00E51C65"/>
    <w:rsid w:val="00E53067"/>
    <w:rsid w:val="00E54739"/>
    <w:rsid w:val="00E61825"/>
    <w:rsid w:val="00E66A27"/>
    <w:rsid w:val="00E763EB"/>
    <w:rsid w:val="00E764B1"/>
    <w:rsid w:val="00E77CDD"/>
    <w:rsid w:val="00E85851"/>
    <w:rsid w:val="00EA1332"/>
    <w:rsid w:val="00EA75F7"/>
    <w:rsid w:val="00EC3933"/>
    <w:rsid w:val="00ED18F1"/>
    <w:rsid w:val="00ED7E96"/>
    <w:rsid w:val="00EE0B61"/>
    <w:rsid w:val="00EF05CF"/>
    <w:rsid w:val="00EF1D6A"/>
    <w:rsid w:val="00EF3D68"/>
    <w:rsid w:val="00F050D8"/>
    <w:rsid w:val="00F12286"/>
    <w:rsid w:val="00F23BB9"/>
    <w:rsid w:val="00F26F00"/>
    <w:rsid w:val="00F339FD"/>
    <w:rsid w:val="00F34ADA"/>
    <w:rsid w:val="00F44AEA"/>
    <w:rsid w:val="00F44B17"/>
    <w:rsid w:val="00F537AF"/>
    <w:rsid w:val="00F5546B"/>
    <w:rsid w:val="00F64F7A"/>
    <w:rsid w:val="00F710AC"/>
    <w:rsid w:val="00F74A97"/>
    <w:rsid w:val="00F8064A"/>
    <w:rsid w:val="00F95A46"/>
    <w:rsid w:val="00FA5388"/>
    <w:rsid w:val="00FC1405"/>
    <w:rsid w:val="00FC205C"/>
    <w:rsid w:val="00FC543E"/>
    <w:rsid w:val="00FC79F5"/>
    <w:rsid w:val="00FE34CA"/>
    <w:rsid w:val="00FF0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4490"/>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5CF"/>
    <w:pPr>
      <w:ind w:left="720"/>
      <w:contextualSpacing/>
    </w:pPr>
  </w:style>
  <w:style w:type="table" w:customStyle="1" w:styleId="TableGrid1">
    <w:name w:val="Table Grid1"/>
    <w:basedOn w:val="TableNormal"/>
    <w:next w:val="TableGrid"/>
    <w:uiPriority w:val="39"/>
    <w:rsid w:val="00B339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39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39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39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8162">
      <w:bodyDiv w:val="1"/>
      <w:marLeft w:val="0"/>
      <w:marRight w:val="0"/>
      <w:marTop w:val="0"/>
      <w:marBottom w:val="0"/>
      <w:divBdr>
        <w:top w:val="none" w:sz="0" w:space="0" w:color="auto"/>
        <w:left w:val="none" w:sz="0" w:space="0" w:color="auto"/>
        <w:bottom w:val="none" w:sz="0" w:space="0" w:color="auto"/>
        <w:right w:val="none" w:sz="0" w:space="0" w:color="auto"/>
      </w:divBdr>
    </w:div>
    <w:div w:id="853543523">
      <w:bodyDiv w:val="1"/>
      <w:marLeft w:val="0"/>
      <w:marRight w:val="0"/>
      <w:marTop w:val="0"/>
      <w:marBottom w:val="0"/>
      <w:divBdr>
        <w:top w:val="none" w:sz="0" w:space="0" w:color="auto"/>
        <w:left w:val="none" w:sz="0" w:space="0" w:color="auto"/>
        <w:bottom w:val="none" w:sz="0" w:space="0" w:color="auto"/>
        <w:right w:val="none" w:sz="0" w:space="0" w:color="auto"/>
      </w:divBdr>
    </w:div>
    <w:div w:id="1016536581">
      <w:bodyDiv w:val="1"/>
      <w:marLeft w:val="0"/>
      <w:marRight w:val="0"/>
      <w:marTop w:val="0"/>
      <w:marBottom w:val="0"/>
      <w:divBdr>
        <w:top w:val="none" w:sz="0" w:space="0" w:color="auto"/>
        <w:left w:val="none" w:sz="0" w:space="0" w:color="auto"/>
        <w:bottom w:val="none" w:sz="0" w:space="0" w:color="auto"/>
        <w:right w:val="none" w:sz="0" w:space="0" w:color="auto"/>
      </w:divBdr>
    </w:div>
    <w:div w:id="11540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36c7ee-d7ec-4711-a362-094dcce723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0428BBA09314E86BD81F248505F49" ma:contentTypeVersion="18" ma:contentTypeDescription="Create a new document." ma:contentTypeScope="" ma:versionID="c19a24d8878df28300f861e4678d611e">
  <xsd:schema xmlns:xsd="http://www.w3.org/2001/XMLSchema" xmlns:xs="http://www.w3.org/2001/XMLSchema" xmlns:p="http://schemas.microsoft.com/office/2006/metadata/properties" xmlns:ns3="238fd97f-bbb8-4722-9328-eed22bb202c8" xmlns:ns4="6b36c7ee-d7ec-4711-a362-094dcce72396" targetNamespace="http://schemas.microsoft.com/office/2006/metadata/properties" ma:root="true" ma:fieldsID="58258cef4c9774f7da446ac45f8db4b0" ns3:_="" ns4:_="">
    <xsd:import namespace="238fd97f-bbb8-4722-9328-eed22bb202c8"/>
    <xsd:import namespace="6b36c7ee-d7ec-4711-a362-094dcce723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fd97f-bbb8-4722-9328-eed22bb202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6c7ee-d7ec-4711-a362-094dcce723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9971A9-E18B-4622-9DE2-5E1527980591}">
  <ds:schemaRefs>
    <ds:schemaRef ds:uri="http://purl.org/dc/terms/"/>
    <ds:schemaRef ds:uri="http://schemas.openxmlformats.org/package/2006/metadata/core-properties"/>
    <ds:schemaRef ds:uri="238fd97f-bbb8-4722-9328-eed22bb202c8"/>
    <ds:schemaRef ds:uri="http://purl.org/dc/dcmitype/"/>
    <ds:schemaRef ds:uri="6b36c7ee-d7ec-4711-a362-094dcce72396"/>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02BA08C-E4F6-4B96-AB76-39E125AEE1C6}">
  <ds:schemaRefs>
    <ds:schemaRef ds:uri="http://schemas.microsoft.com/sharepoint/v3/contenttype/forms"/>
  </ds:schemaRefs>
</ds:datastoreItem>
</file>

<file path=customXml/itemProps3.xml><?xml version="1.0" encoding="utf-8"?>
<ds:datastoreItem xmlns:ds="http://schemas.openxmlformats.org/officeDocument/2006/customXml" ds:itemID="{4B32AD7F-57D3-484C-89B8-06701475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fd97f-bbb8-4722-9328-eed22bb202c8"/>
    <ds:schemaRef ds:uri="6b36c7ee-d7ec-4711-a362-094dcce7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E35D3-B30B-4923-8D26-F40D225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15</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Kristina Perić (kperic)</cp:lastModifiedBy>
  <cp:revision>62</cp:revision>
  <cp:lastPrinted>2021-09-20T10:49:00Z</cp:lastPrinted>
  <dcterms:created xsi:type="dcterms:W3CDTF">2024-11-08T09:41:00Z</dcterms:created>
  <dcterms:modified xsi:type="dcterms:W3CDTF">2024-12-19T12:33:00Z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0x01010031E0428BBA09314E86BD81F248505F49</vt:lpwstr>
  </property>
</Properties>
</file>